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5BAC" w14:textId="77777777" w:rsidR="00B968EC" w:rsidRDefault="00B968EC">
      <w:pPr>
        <w:rPr>
          <w:rFonts w:ascii="Arial" w:hAnsi="Arial" w:cs="Arial"/>
          <w:sz w:val="20"/>
          <w:szCs w:val="20"/>
        </w:rPr>
      </w:pPr>
      <w:bookmarkStart w:id="0" w:name="_Hlk86305665"/>
      <w:bookmarkEnd w:id="0"/>
    </w:p>
    <w:p w14:paraId="0A09C954" w14:textId="77777777" w:rsidR="00B968EC" w:rsidRDefault="00B968EC">
      <w:pPr>
        <w:tabs>
          <w:tab w:val="left" w:pos="8685"/>
        </w:tabs>
        <w:jc w:val="center"/>
        <w:rPr>
          <w:b/>
        </w:rPr>
      </w:pPr>
    </w:p>
    <w:p w14:paraId="347D47F3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453E041A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77303694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FAAC38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251AE988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47DCCB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39226450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776F2BDF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7EF30FE8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4DB627E6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60257CB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92D7FD9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18E70BE" w14:textId="7D1B1E75" w:rsidR="0068264E" w:rsidRDefault="0068264E" w:rsidP="006826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8264E">
        <w:rPr>
          <w:b/>
          <w:sz w:val="36"/>
          <w:szCs w:val="36"/>
        </w:rPr>
        <w:t>Sprawozdanie z analizy jakoś</w:t>
      </w:r>
      <w:r>
        <w:rPr>
          <w:b/>
          <w:sz w:val="36"/>
          <w:szCs w:val="36"/>
        </w:rPr>
        <w:t>ci</w:t>
      </w:r>
      <w:r w:rsidRPr="0068264E">
        <w:rPr>
          <w:b/>
          <w:sz w:val="36"/>
          <w:szCs w:val="36"/>
        </w:rPr>
        <w:t xml:space="preserve"> realizacji</w:t>
      </w:r>
      <w:r>
        <w:rPr>
          <w:b/>
        </w:rPr>
        <w:t xml:space="preserve"> </w:t>
      </w:r>
      <w:r w:rsidRPr="00F6760D">
        <w:rPr>
          <w:b/>
          <w:kern w:val="36"/>
          <w:sz w:val="36"/>
          <w:szCs w:val="36"/>
        </w:rPr>
        <w:t xml:space="preserve">zajęć dydaktycznych </w:t>
      </w:r>
      <w:r w:rsidRPr="00F6760D">
        <w:rPr>
          <w:b/>
          <w:kern w:val="36"/>
          <w:sz w:val="36"/>
          <w:szCs w:val="36"/>
        </w:rPr>
        <w:br/>
      </w:r>
      <w:r w:rsidR="001E1FE0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="001E1FE0">
        <w:rPr>
          <w:b/>
          <w:bCs/>
          <w:sz w:val="28"/>
          <w:szCs w:val="28"/>
        </w:rPr>
        <w:t>Szkole Zdrowia Publicznego,</w:t>
      </w:r>
      <w:r>
        <w:rPr>
          <w:b/>
          <w:bCs/>
          <w:sz w:val="28"/>
          <w:szCs w:val="28"/>
        </w:rPr>
        <w:t xml:space="preserve"> Collegium </w:t>
      </w:r>
      <w:proofErr w:type="spellStart"/>
      <w:r>
        <w:rPr>
          <w:b/>
          <w:bCs/>
          <w:sz w:val="28"/>
          <w:szCs w:val="28"/>
        </w:rPr>
        <w:t>Medicum</w:t>
      </w:r>
      <w:proofErr w:type="spellEnd"/>
      <w:r>
        <w:rPr>
          <w:b/>
          <w:bCs/>
          <w:sz w:val="28"/>
          <w:szCs w:val="28"/>
        </w:rPr>
        <w:t xml:space="preserve"> UWM </w:t>
      </w:r>
      <w:r w:rsidR="001E1FE0">
        <w:rPr>
          <w:b/>
          <w:bCs/>
          <w:sz w:val="28"/>
          <w:szCs w:val="28"/>
        </w:rPr>
        <w:t xml:space="preserve">w Olsztynie </w:t>
      </w:r>
      <w:r w:rsidR="001E1FE0">
        <w:rPr>
          <w:b/>
          <w:bCs/>
          <w:sz w:val="28"/>
          <w:szCs w:val="28"/>
        </w:rPr>
        <w:br/>
        <w:t>rok akademicki 20</w:t>
      </w:r>
      <w:r w:rsidR="005D194A">
        <w:rPr>
          <w:b/>
          <w:bCs/>
          <w:sz w:val="28"/>
          <w:szCs w:val="28"/>
        </w:rPr>
        <w:t>20</w:t>
      </w:r>
      <w:r w:rsidR="001E1FE0">
        <w:rPr>
          <w:b/>
          <w:bCs/>
          <w:sz w:val="28"/>
          <w:szCs w:val="28"/>
        </w:rPr>
        <w:t>/202</w:t>
      </w:r>
      <w:r w:rsidR="005D194A">
        <w:rPr>
          <w:b/>
          <w:bCs/>
          <w:sz w:val="28"/>
          <w:szCs w:val="28"/>
        </w:rPr>
        <w:t>1</w:t>
      </w:r>
    </w:p>
    <w:p w14:paraId="5087D262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59EDDA3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3AA96199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F120AF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423A89A8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5ABFBE28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8EEF35B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51FA8FF9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47219DA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7856843A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2A1BA294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138C4D6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79E3FAA3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3A13488F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0D37962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BE4598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224A667B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B4A5481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0D9887D9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2FA03F0A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319F26BE" w14:textId="77777777" w:rsidR="0068264E" w:rsidRDefault="0068264E">
      <w:pPr>
        <w:tabs>
          <w:tab w:val="left" w:pos="8685"/>
        </w:tabs>
        <w:jc w:val="center"/>
        <w:rPr>
          <w:b/>
        </w:rPr>
      </w:pPr>
    </w:p>
    <w:p w14:paraId="1CDBFDC1" w14:textId="77777777" w:rsidR="004154E6" w:rsidRDefault="004154E6">
      <w:pPr>
        <w:spacing w:line="360" w:lineRule="auto"/>
        <w:jc w:val="both"/>
      </w:pPr>
    </w:p>
    <w:p w14:paraId="7ED45E34" w14:textId="05979859" w:rsidR="004154E6" w:rsidRDefault="004154E6" w:rsidP="00DF7432">
      <w:pPr>
        <w:spacing w:line="360" w:lineRule="auto"/>
        <w:rPr>
          <w:rStyle w:val="markedcontent"/>
        </w:rPr>
      </w:pPr>
      <w:r w:rsidRPr="00DF7432">
        <w:rPr>
          <w:rStyle w:val="markedcontent"/>
        </w:rPr>
        <w:t>O</w:t>
      </w:r>
      <w:r w:rsidRPr="00DF7432">
        <w:rPr>
          <w:rStyle w:val="markedcontent"/>
        </w:rPr>
        <w:t>ceniany</w:t>
      </w:r>
      <w:r w:rsidRPr="00DF7432">
        <w:rPr>
          <w:rStyle w:val="markedcontent"/>
        </w:rPr>
        <w:t xml:space="preserve"> okres</w:t>
      </w:r>
      <w:r w:rsidRPr="00DF7432">
        <w:rPr>
          <w:rStyle w:val="markedcontent"/>
        </w:rPr>
        <w:t>: semestr zimowy i letni roku akademickiego 20</w:t>
      </w:r>
      <w:r w:rsidRPr="00DF7432">
        <w:rPr>
          <w:rStyle w:val="markedcontent"/>
        </w:rPr>
        <w:t>20</w:t>
      </w:r>
      <w:r w:rsidRPr="00DF7432">
        <w:rPr>
          <w:rStyle w:val="markedcontent"/>
        </w:rPr>
        <w:t>/202</w:t>
      </w:r>
      <w:r w:rsidRPr="00DF7432">
        <w:rPr>
          <w:rStyle w:val="markedcontent"/>
        </w:rPr>
        <w:t>1</w:t>
      </w:r>
      <w:r w:rsidRPr="00DF7432">
        <w:rPr>
          <w:rStyle w:val="markedcontent"/>
        </w:rPr>
        <w:t xml:space="preserve"> </w:t>
      </w:r>
      <w:r w:rsidRPr="00DF7432">
        <w:br/>
      </w:r>
      <w:r w:rsidRPr="00DF7432">
        <w:rPr>
          <w:rStyle w:val="markedcontent"/>
        </w:rPr>
        <w:t xml:space="preserve">Czas trwania ankietyzacji: </w:t>
      </w:r>
      <w:r w:rsidR="00900F1B" w:rsidRPr="00900F1B">
        <w:rPr>
          <w:rStyle w:val="markedcontent"/>
        </w:rPr>
        <w:t>28</w:t>
      </w:r>
      <w:r w:rsidRPr="00900F1B">
        <w:rPr>
          <w:rStyle w:val="markedcontent"/>
        </w:rPr>
        <w:t>.</w:t>
      </w:r>
      <w:r w:rsidR="00900F1B" w:rsidRPr="00900F1B">
        <w:rPr>
          <w:rStyle w:val="markedcontent"/>
        </w:rPr>
        <w:t>01</w:t>
      </w:r>
      <w:r w:rsidRPr="00900F1B">
        <w:rPr>
          <w:rStyle w:val="markedcontent"/>
        </w:rPr>
        <w:t>.202</w:t>
      </w:r>
      <w:r w:rsidR="00900F1B" w:rsidRPr="00900F1B">
        <w:rPr>
          <w:rStyle w:val="markedcontent"/>
        </w:rPr>
        <w:t>1</w:t>
      </w:r>
      <w:r w:rsidRPr="00900F1B">
        <w:rPr>
          <w:rStyle w:val="markedcontent"/>
        </w:rPr>
        <w:t xml:space="preserve"> – </w:t>
      </w:r>
      <w:r w:rsidR="00900F1B" w:rsidRPr="00900F1B">
        <w:rPr>
          <w:rStyle w:val="markedcontent"/>
        </w:rPr>
        <w:t>07</w:t>
      </w:r>
      <w:r w:rsidRPr="00900F1B">
        <w:rPr>
          <w:rStyle w:val="markedcontent"/>
        </w:rPr>
        <w:t>.0</w:t>
      </w:r>
      <w:r w:rsidR="00900F1B" w:rsidRPr="00900F1B">
        <w:rPr>
          <w:rStyle w:val="markedcontent"/>
        </w:rPr>
        <w:t>3</w:t>
      </w:r>
      <w:r w:rsidRPr="00900F1B">
        <w:rPr>
          <w:rStyle w:val="markedcontent"/>
        </w:rPr>
        <w:t>.202</w:t>
      </w:r>
      <w:r w:rsidR="00DF7432" w:rsidRPr="00900F1B">
        <w:rPr>
          <w:rStyle w:val="markedcontent"/>
        </w:rPr>
        <w:t>1</w:t>
      </w:r>
      <w:r w:rsidRPr="00900F1B">
        <w:rPr>
          <w:rStyle w:val="markedcontent"/>
        </w:rPr>
        <w:t xml:space="preserve"> i </w:t>
      </w:r>
      <w:r w:rsidR="00900F1B" w:rsidRPr="00900F1B">
        <w:rPr>
          <w:rStyle w:val="markedcontent"/>
        </w:rPr>
        <w:t>21</w:t>
      </w:r>
      <w:r w:rsidRPr="00900F1B">
        <w:rPr>
          <w:rStyle w:val="markedcontent"/>
        </w:rPr>
        <w:t>.06.202</w:t>
      </w:r>
      <w:r w:rsidR="00900F1B" w:rsidRPr="00900F1B">
        <w:rPr>
          <w:rStyle w:val="markedcontent"/>
        </w:rPr>
        <w:t>1</w:t>
      </w:r>
      <w:r w:rsidRPr="00900F1B">
        <w:rPr>
          <w:rStyle w:val="markedcontent"/>
        </w:rPr>
        <w:t xml:space="preserve"> – </w:t>
      </w:r>
      <w:r w:rsidR="00900F1B" w:rsidRPr="00900F1B">
        <w:rPr>
          <w:rStyle w:val="markedcontent"/>
        </w:rPr>
        <w:t>30</w:t>
      </w:r>
      <w:r w:rsidRPr="00900F1B">
        <w:rPr>
          <w:rStyle w:val="markedcontent"/>
        </w:rPr>
        <w:t>.</w:t>
      </w:r>
      <w:r w:rsidR="00900F1B" w:rsidRPr="00900F1B">
        <w:rPr>
          <w:rStyle w:val="markedcontent"/>
        </w:rPr>
        <w:t>09</w:t>
      </w:r>
      <w:r w:rsidRPr="00900F1B">
        <w:rPr>
          <w:rStyle w:val="markedcontent"/>
        </w:rPr>
        <w:t>.202</w:t>
      </w:r>
      <w:r w:rsidR="00900F1B" w:rsidRPr="00900F1B">
        <w:rPr>
          <w:rStyle w:val="markedcontent"/>
        </w:rPr>
        <w:t>1</w:t>
      </w:r>
      <w:r w:rsidRPr="00DF7432">
        <w:rPr>
          <w:rStyle w:val="markedcontent"/>
        </w:rPr>
        <w:t xml:space="preserve"> </w:t>
      </w:r>
      <w:r w:rsidRPr="00DF7432">
        <w:br/>
      </w:r>
      <w:r w:rsidRPr="00DF7432">
        <w:rPr>
          <w:rStyle w:val="markedcontent"/>
        </w:rPr>
        <w:t xml:space="preserve">Sposób przeprowadzenia ankiety: system elektroniczny </w:t>
      </w:r>
      <w:proofErr w:type="spellStart"/>
      <w:r w:rsidRPr="00DF7432">
        <w:rPr>
          <w:rStyle w:val="markedcontent"/>
        </w:rPr>
        <w:t>USOSweb</w:t>
      </w:r>
      <w:proofErr w:type="spellEnd"/>
      <w:r w:rsidRPr="00DF7432">
        <w:rPr>
          <w:rStyle w:val="markedcontent"/>
        </w:rPr>
        <w:t xml:space="preserve"> </w:t>
      </w:r>
      <w:r w:rsidRPr="00DF7432">
        <w:br/>
      </w:r>
      <w:r w:rsidRPr="00DF7432">
        <w:rPr>
          <w:rStyle w:val="markedcontent"/>
        </w:rPr>
        <w:t xml:space="preserve">Respondenci: studenci kierunków: </w:t>
      </w:r>
      <w:r w:rsidR="00DF7432">
        <w:rPr>
          <w:rStyle w:val="markedcontent"/>
        </w:rPr>
        <w:t xml:space="preserve">dietetyka, pielęgniarstwo I </w:t>
      </w:r>
      <w:proofErr w:type="spellStart"/>
      <w:r w:rsidR="00DF7432">
        <w:rPr>
          <w:rStyle w:val="markedcontent"/>
        </w:rPr>
        <w:t>i</w:t>
      </w:r>
      <w:proofErr w:type="spellEnd"/>
      <w:r w:rsidR="00DF7432">
        <w:rPr>
          <w:rStyle w:val="markedcontent"/>
        </w:rPr>
        <w:t xml:space="preserve"> II stopnia, położnictwo, ratownictwo medyczne</w:t>
      </w:r>
      <w:r w:rsidRPr="00DF7432">
        <w:rPr>
          <w:rStyle w:val="markedcontent"/>
        </w:rPr>
        <w:t xml:space="preserve"> oraz studenci kierunków innych Wydziałów UWM, na których prowadzone są zajęcia</w:t>
      </w:r>
      <w:r w:rsidR="00DF7432" w:rsidRPr="00DF7432">
        <w:rPr>
          <w:rStyle w:val="markedcontent"/>
        </w:rPr>
        <w:t xml:space="preserve"> </w:t>
      </w:r>
      <w:r w:rsidRPr="00DF7432">
        <w:rPr>
          <w:rStyle w:val="markedcontent"/>
        </w:rPr>
        <w:t xml:space="preserve">przez nauczycieli </w:t>
      </w:r>
      <w:r w:rsidR="00DF7432" w:rsidRPr="00DF7432">
        <w:rPr>
          <w:rStyle w:val="markedcontent"/>
        </w:rPr>
        <w:t>Szkoły Zdrowia Publicznego</w:t>
      </w:r>
    </w:p>
    <w:p w14:paraId="6BB4A85E" w14:textId="0E6D0280" w:rsidR="00DF7432" w:rsidRDefault="00DF7432" w:rsidP="00DF7432">
      <w:pPr>
        <w:spacing w:line="360" w:lineRule="auto"/>
      </w:pPr>
    </w:p>
    <w:p w14:paraId="0705B3CF" w14:textId="47D32648" w:rsidR="00DF7432" w:rsidRPr="00900F1B" w:rsidRDefault="00DF7432" w:rsidP="00DF7432">
      <w:pPr>
        <w:spacing w:line="360" w:lineRule="auto"/>
      </w:pPr>
      <w:r w:rsidRPr="00900F1B">
        <w:rPr>
          <w:rStyle w:val="markedcontent"/>
        </w:rPr>
        <w:t>Wyniki ogólne (semestr zimowy 20</w:t>
      </w:r>
      <w:r w:rsidRPr="00900F1B">
        <w:rPr>
          <w:rStyle w:val="markedcontent"/>
        </w:rPr>
        <w:t>20</w:t>
      </w:r>
      <w:r w:rsidRPr="00900F1B">
        <w:rPr>
          <w:rStyle w:val="markedcontent"/>
        </w:rPr>
        <w:t xml:space="preserve">Z) </w:t>
      </w:r>
      <w:r w:rsidRPr="00900F1B">
        <w:br/>
      </w:r>
      <w:r w:rsidRPr="00900F1B">
        <w:rPr>
          <w:rStyle w:val="markedcontent"/>
        </w:rPr>
        <w:t xml:space="preserve">Liczba respondentów uprawnionych do wypełnienia przynajmniej </w:t>
      </w:r>
      <w:r w:rsidRPr="00900F1B">
        <w:br/>
      </w:r>
      <w:r w:rsidRPr="00900F1B">
        <w:rPr>
          <w:rStyle w:val="markedcontent"/>
        </w:rPr>
        <w:t xml:space="preserve">jednej ankiety </w:t>
      </w:r>
      <w:r w:rsidR="00900F1B" w:rsidRPr="00900F1B">
        <w:rPr>
          <w:rStyle w:val="markedcontent"/>
        </w:rPr>
        <w:t>1068</w:t>
      </w:r>
      <w:r w:rsidRPr="00900F1B">
        <w:br/>
      </w:r>
      <w:r w:rsidRPr="00900F1B">
        <w:rPr>
          <w:rStyle w:val="markedcontent"/>
        </w:rPr>
        <w:t xml:space="preserve">Liczba studentów, którzy wypełnili przynajmniej jedną ankietę </w:t>
      </w:r>
      <w:r w:rsidR="00900F1B" w:rsidRPr="00900F1B">
        <w:rPr>
          <w:rStyle w:val="markedcontent"/>
        </w:rPr>
        <w:t>118</w:t>
      </w:r>
      <w:r w:rsidRPr="00900F1B">
        <w:rPr>
          <w:rStyle w:val="markedcontent"/>
        </w:rPr>
        <w:t xml:space="preserve"> (</w:t>
      </w:r>
      <w:r w:rsidR="00900F1B" w:rsidRPr="00900F1B">
        <w:rPr>
          <w:rStyle w:val="markedcontent"/>
        </w:rPr>
        <w:t>11</w:t>
      </w:r>
      <w:r w:rsidRPr="00900F1B">
        <w:rPr>
          <w:rStyle w:val="markedcontent"/>
        </w:rPr>
        <w:t xml:space="preserve">% uprawnionych) </w:t>
      </w:r>
      <w:r w:rsidRPr="00900F1B">
        <w:br/>
      </w:r>
      <w:r w:rsidRPr="00900F1B">
        <w:rPr>
          <w:rStyle w:val="markedcontent"/>
        </w:rPr>
        <w:t xml:space="preserve">Liczba dostępnych ankiet </w:t>
      </w:r>
      <w:r w:rsidR="00900F1B" w:rsidRPr="00900F1B">
        <w:rPr>
          <w:rStyle w:val="markedcontent"/>
        </w:rPr>
        <w:t>17 874</w:t>
      </w:r>
      <w:r w:rsidRPr="00900F1B">
        <w:rPr>
          <w:rStyle w:val="markedcontent"/>
        </w:rPr>
        <w:t xml:space="preserve"> </w:t>
      </w:r>
      <w:r w:rsidRPr="00900F1B">
        <w:br/>
      </w:r>
      <w:r w:rsidRPr="00900F1B">
        <w:rPr>
          <w:rStyle w:val="markedcontent"/>
        </w:rPr>
        <w:t xml:space="preserve">Liczba wypełnionych ankiet </w:t>
      </w:r>
      <w:r w:rsidR="00900F1B" w:rsidRPr="00900F1B">
        <w:rPr>
          <w:rStyle w:val="markedcontent"/>
        </w:rPr>
        <w:t>356</w:t>
      </w:r>
      <w:r w:rsidRPr="00900F1B">
        <w:rPr>
          <w:rStyle w:val="markedcontent"/>
        </w:rPr>
        <w:t xml:space="preserve"> (</w:t>
      </w:r>
      <w:r w:rsidR="00900F1B" w:rsidRPr="00900F1B">
        <w:rPr>
          <w:rStyle w:val="markedcontent"/>
        </w:rPr>
        <w:t xml:space="preserve">2 </w:t>
      </w:r>
      <w:r w:rsidRPr="00900F1B">
        <w:rPr>
          <w:rStyle w:val="markedcontent"/>
        </w:rPr>
        <w:t xml:space="preserve">% wszystkich ankiet) </w:t>
      </w:r>
      <w:r w:rsidRPr="00900F1B">
        <w:br/>
      </w:r>
      <w:r w:rsidRPr="00900F1B">
        <w:rPr>
          <w:rStyle w:val="markedcontent"/>
        </w:rPr>
        <w:t xml:space="preserve">Liczba nauczycieli akademickich prowadzących ocenione zajęcia </w:t>
      </w:r>
      <w:r w:rsidR="00900F1B" w:rsidRPr="00900F1B">
        <w:rPr>
          <w:rStyle w:val="markedcontent"/>
        </w:rPr>
        <w:t>88</w:t>
      </w:r>
      <w:r w:rsidRPr="00900F1B">
        <w:br/>
      </w:r>
      <w:r w:rsidRPr="00900F1B">
        <w:rPr>
          <w:rStyle w:val="markedcontent"/>
        </w:rPr>
        <w:t xml:space="preserve">Liczba ocenionych zajęć </w:t>
      </w:r>
      <w:r w:rsidR="00900F1B" w:rsidRPr="00900F1B">
        <w:rPr>
          <w:rStyle w:val="markedcontent"/>
        </w:rPr>
        <w:t>150</w:t>
      </w:r>
      <w:r w:rsidRPr="00900F1B">
        <w:br/>
      </w:r>
      <w:r w:rsidRPr="00900F1B">
        <w:rPr>
          <w:rStyle w:val="markedcontent"/>
        </w:rPr>
        <w:t xml:space="preserve">Liczba komentarzy </w:t>
      </w:r>
      <w:r w:rsidR="00900F1B" w:rsidRPr="00900F1B">
        <w:rPr>
          <w:rStyle w:val="markedcontent"/>
        </w:rPr>
        <w:t>78</w:t>
      </w:r>
    </w:p>
    <w:p w14:paraId="3A611F65" w14:textId="2F5DDA12" w:rsidR="00DF7432" w:rsidRPr="00900F1B" w:rsidRDefault="00DF7432" w:rsidP="00DF7432">
      <w:pPr>
        <w:spacing w:line="360" w:lineRule="auto"/>
      </w:pPr>
    </w:p>
    <w:p w14:paraId="5F67BE31" w14:textId="6D0DCCCF" w:rsidR="00DF7432" w:rsidRPr="00DF7432" w:rsidRDefault="00DF7432" w:rsidP="00DF7432">
      <w:pPr>
        <w:spacing w:line="360" w:lineRule="auto"/>
      </w:pPr>
      <w:r w:rsidRPr="00900F1B">
        <w:rPr>
          <w:rStyle w:val="markedcontent"/>
        </w:rPr>
        <w:t>Wyniki ogólne (semestr zimowy 20</w:t>
      </w:r>
      <w:r w:rsidRPr="00900F1B">
        <w:rPr>
          <w:rStyle w:val="markedcontent"/>
        </w:rPr>
        <w:t>20L</w:t>
      </w:r>
      <w:r w:rsidRPr="00900F1B">
        <w:rPr>
          <w:rStyle w:val="markedcontent"/>
        </w:rPr>
        <w:t xml:space="preserve">) </w:t>
      </w:r>
      <w:r w:rsidRPr="00900F1B">
        <w:br/>
      </w:r>
      <w:r w:rsidRPr="00900F1B">
        <w:rPr>
          <w:rStyle w:val="markedcontent"/>
        </w:rPr>
        <w:t xml:space="preserve">Liczba respondentów uprawnionych do wypełnienia przynajmniej </w:t>
      </w:r>
      <w:r w:rsidRPr="00900F1B">
        <w:br/>
      </w:r>
      <w:r w:rsidRPr="00900F1B">
        <w:rPr>
          <w:rStyle w:val="markedcontent"/>
        </w:rPr>
        <w:t xml:space="preserve">jednej ankiety </w:t>
      </w:r>
      <w:r w:rsidR="00900F1B" w:rsidRPr="00900F1B">
        <w:rPr>
          <w:rStyle w:val="markedcontent"/>
        </w:rPr>
        <w:t>1183</w:t>
      </w:r>
      <w:r w:rsidRPr="00900F1B">
        <w:rPr>
          <w:rStyle w:val="markedcontent"/>
        </w:rPr>
        <w:t xml:space="preserve"> </w:t>
      </w:r>
      <w:r w:rsidRPr="00900F1B">
        <w:br/>
      </w:r>
      <w:r w:rsidRPr="00900F1B">
        <w:rPr>
          <w:rStyle w:val="markedcontent"/>
        </w:rPr>
        <w:t xml:space="preserve">Liczba studentów, którzy wypełnili przynajmniej jedną ankietę </w:t>
      </w:r>
      <w:r w:rsidR="00900F1B" w:rsidRPr="00900F1B">
        <w:rPr>
          <w:rStyle w:val="markedcontent"/>
        </w:rPr>
        <w:t>121</w:t>
      </w:r>
      <w:r w:rsidRPr="00900F1B">
        <w:rPr>
          <w:rStyle w:val="markedcontent"/>
        </w:rPr>
        <w:t xml:space="preserve"> (</w:t>
      </w:r>
      <w:r w:rsidR="00900F1B" w:rsidRPr="00900F1B">
        <w:rPr>
          <w:rStyle w:val="markedcontent"/>
        </w:rPr>
        <w:t>10</w:t>
      </w:r>
      <w:r w:rsidRPr="00900F1B">
        <w:rPr>
          <w:rStyle w:val="markedcontent"/>
        </w:rPr>
        <w:t>,</w:t>
      </w:r>
      <w:r w:rsidR="00900F1B" w:rsidRPr="00900F1B">
        <w:rPr>
          <w:rStyle w:val="markedcontent"/>
        </w:rPr>
        <w:t>2</w:t>
      </w:r>
      <w:r w:rsidRPr="00900F1B">
        <w:rPr>
          <w:rStyle w:val="markedcontent"/>
        </w:rPr>
        <w:t xml:space="preserve">% uprawnionych) </w:t>
      </w:r>
      <w:r w:rsidRPr="00900F1B">
        <w:br/>
      </w:r>
      <w:r w:rsidRPr="00900F1B">
        <w:rPr>
          <w:rStyle w:val="markedcontent"/>
        </w:rPr>
        <w:t xml:space="preserve">Liczba dostępnych ankiet </w:t>
      </w:r>
      <w:r w:rsidR="00900F1B" w:rsidRPr="00900F1B">
        <w:rPr>
          <w:rStyle w:val="markedcontent"/>
        </w:rPr>
        <w:t>13 082</w:t>
      </w:r>
      <w:r w:rsidRPr="00900F1B">
        <w:rPr>
          <w:rStyle w:val="markedcontent"/>
        </w:rPr>
        <w:t xml:space="preserve"> </w:t>
      </w:r>
      <w:r w:rsidRPr="00900F1B">
        <w:br/>
      </w:r>
      <w:r w:rsidRPr="00900F1B">
        <w:rPr>
          <w:rStyle w:val="markedcontent"/>
        </w:rPr>
        <w:t xml:space="preserve">Liczba wypełnionych ankiet </w:t>
      </w:r>
      <w:r w:rsidR="00900F1B" w:rsidRPr="00900F1B">
        <w:rPr>
          <w:rStyle w:val="markedcontent"/>
        </w:rPr>
        <w:t>430</w:t>
      </w:r>
      <w:r w:rsidRPr="00900F1B">
        <w:rPr>
          <w:rStyle w:val="markedcontent"/>
        </w:rPr>
        <w:t xml:space="preserve"> (</w:t>
      </w:r>
      <w:r w:rsidR="00900F1B" w:rsidRPr="00900F1B">
        <w:rPr>
          <w:rStyle w:val="markedcontent"/>
        </w:rPr>
        <w:t>3,3</w:t>
      </w:r>
      <w:r w:rsidRPr="00900F1B">
        <w:rPr>
          <w:rStyle w:val="markedcontent"/>
        </w:rPr>
        <w:t xml:space="preserve">% wszystkich ankiet) </w:t>
      </w:r>
      <w:r w:rsidRPr="00900F1B">
        <w:br/>
      </w:r>
      <w:r w:rsidRPr="00900F1B">
        <w:rPr>
          <w:rStyle w:val="markedcontent"/>
        </w:rPr>
        <w:t xml:space="preserve">Liczba nauczycieli akademickich prowadzących ocenione zajęcia </w:t>
      </w:r>
      <w:r w:rsidR="00900F1B" w:rsidRPr="00900F1B">
        <w:rPr>
          <w:rStyle w:val="markedcontent"/>
        </w:rPr>
        <w:t>79</w:t>
      </w:r>
      <w:r w:rsidRPr="00900F1B">
        <w:br/>
      </w:r>
      <w:r w:rsidRPr="00900F1B">
        <w:rPr>
          <w:rStyle w:val="markedcontent"/>
        </w:rPr>
        <w:t xml:space="preserve">Liczba ocenionych zajęć </w:t>
      </w:r>
      <w:r w:rsidR="00900F1B" w:rsidRPr="00900F1B">
        <w:rPr>
          <w:rStyle w:val="markedcontent"/>
        </w:rPr>
        <w:t>162</w:t>
      </w:r>
      <w:r w:rsidRPr="00900F1B">
        <w:br/>
      </w:r>
      <w:r w:rsidRPr="00900F1B">
        <w:rPr>
          <w:rStyle w:val="markedcontent"/>
        </w:rPr>
        <w:t xml:space="preserve">Liczba komentarzy </w:t>
      </w:r>
      <w:r w:rsidR="00900F1B" w:rsidRPr="00900F1B">
        <w:rPr>
          <w:rStyle w:val="markedcontent"/>
        </w:rPr>
        <w:t>99</w:t>
      </w:r>
    </w:p>
    <w:p w14:paraId="3E83BFF4" w14:textId="77777777" w:rsidR="00DF7432" w:rsidRPr="00DF7432" w:rsidRDefault="00DF7432" w:rsidP="00DF7432">
      <w:pPr>
        <w:spacing w:line="360" w:lineRule="auto"/>
      </w:pPr>
    </w:p>
    <w:p w14:paraId="6B036895" w14:textId="3EA29900" w:rsidR="00B968EC" w:rsidRPr="003A0D45" w:rsidRDefault="007F4C6D">
      <w:pPr>
        <w:spacing w:line="360" w:lineRule="auto"/>
        <w:jc w:val="both"/>
      </w:pPr>
      <w:r w:rsidRPr="003A0D45">
        <w:t xml:space="preserve">Ogółem zostało wypełnionych </w:t>
      </w:r>
      <w:r w:rsidR="008C335F">
        <w:rPr>
          <w:b/>
        </w:rPr>
        <w:t>786</w:t>
      </w:r>
      <w:r w:rsidR="004D1403" w:rsidRPr="003A0D45">
        <w:t xml:space="preserve"> </w:t>
      </w:r>
      <w:r w:rsidRPr="003A0D45">
        <w:rPr>
          <w:b/>
          <w:bCs/>
        </w:rPr>
        <w:t xml:space="preserve">ankiet </w:t>
      </w:r>
      <w:r w:rsidRPr="003A0D45">
        <w:t xml:space="preserve">dotyczących jakości realizacji </w:t>
      </w:r>
      <w:r w:rsidR="003A0D45" w:rsidRPr="003A0D45">
        <w:t xml:space="preserve">zajęć dydaktycznych co stanowi </w:t>
      </w:r>
      <w:r w:rsidR="008C335F">
        <w:t>2,5</w:t>
      </w:r>
      <w:r w:rsidRPr="003A0D45">
        <w:t xml:space="preserve">% do ogółu możliwości wypełnienia </w:t>
      </w:r>
      <w:r w:rsidR="003A0D45" w:rsidRPr="003A0D45">
        <w:rPr>
          <w:b/>
        </w:rPr>
        <w:t>3</w:t>
      </w:r>
      <w:r w:rsidR="008C335F">
        <w:rPr>
          <w:b/>
        </w:rPr>
        <w:t>0956</w:t>
      </w:r>
      <w:r w:rsidRPr="003A0D45">
        <w:t xml:space="preserve"> ankiet. W porównaniu do poprzedniego roku nastąpił </w:t>
      </w:r>
      <w:r w:rsidR="003A0D45" w:rsidRPr="003A0D45">
        <w:t>spadek</w:t>
      </w:r>
      <w:r w:rsidRPr="003A0D45">
        <w:t xml:space="preserve"> o </w:t>
      </w:r>
      <w:r w:rsidR="00A33FDA">
        <w:t>0,9</w:t>
      </w:r>
      <w:r w:rsidR="003A0D45" w:rsidRPr="003A0D45">
        <w:t xml:space="preserve"> </w:t>
      </w:r>
      <w:r w:rsidRPr="003A0D45">
        <w:t>% wypełnionych ankiet.</w:t>
      </w:r>
    </w:p>
    <w:p w14:paraId="561563A0" w14:textId="7D082F31" w:rsidR="00B968EC" w:rsidRDefault="000549F5">
      <w:pPr>
        <w:spacing w:line="360" w:lineRule="auto"/>
        <w:jc w:val="both"/>
      </w:pPr>
      <w:r w:rsidRPr="003A0D45">
        <w:t xml:space="preserve">Łącznie uzyskano o ok. </w:t>
      </w:r>
      <w:r w:rsidR="002C51FE" w:rsidRPr="002C51FE">
        <w:rPr>
          <w:b/>
          <w:bCs/>
        </w:rPr>
        <w:t>29</w:t>
      </w:r>
      <w:r w:rsidR="002C51FE">
        <w:rPr>
          <w:b/>
          <w:bCs/>
        </w:rPr>
        <w:t>6</w:t>
      </w:r>
      <w:r w:rsidR="007F4C6D" w:rsidRPr="003A0D45">
        <w:t xml:space="preserve"> ankiet </w:t>
      </w:r>
      <w:r w:rsidRPr="003A0D45">
        <w:rPr>
          <w:b/>
        </w:rPr>
        <w:t>mniej</w:t>
      </w:r>
      <w:r w:rsidR="007F4C6D" w:rsidRPr="003A0D45">
        <w:t xml:space="preserve"> </w:t>
      </w:r>
      <w:r w:rsidRPr="003A0D45">
        <w:t xml:space="preserve">niż w zeszłym roku akademickim. </w:t>
      </w:r>
      <w:r w:rsidR="007F4C6D" w:rsidRPr="003A0D45">
        <w:t xml:space="preserve">Niski wskaźnik wypełnionych ankiet </w:t>
      </w:r>
      <w:r w:rsidR="00C936F3">
        <w:t xml:space="preserve">prawdopodobnie wynika w wprowadzonego </w:t>
      </w:r>
      <w:r w:rsidR="00C936F3" w:rsidRPr="00A018F5">
        <w:t>w marcu w Polsce stanu epidemii i rozpoczęcie na Uniwersytecie nauczania zdalneg</w:t>
      </w:r>
      <w:r w:rsidR="002C51FE">
        <w:t>o</w:t>
      </w:r>
      <w:r w:rsidR="00C936F3" w:rsidRPr="00A018F5">
        <w:t xml:space="preserve">. </w:t>
      </w:r>
      <w:r w:rsidR="007F4C6D" w:rsidRPr="00A018F5">
        <w:t xml:space="preserve"> </w:t>
      </w:r>
    </w:p>
    <w:p w14:paraId="3E076981" w14:textId="689548D3" w:rsidR="004154E6" w:rsidRDefault="004154E6">
      <w:pPr>
        <w:spacing w:line="360" w:lineRule="auto"/>
        <w:jc w:val="both"/>
      </w:pPr>
    </w:p>
    <w:p w14:paraId="4217B133" w14:textId="7D252EEE" w:rsidR="00DF7432" w:rsidRDefault="00DF7432" w:rsidP="005C60A6">
      <w:pPr>
        <w:pStyle w:val="Akapitzlist"/>
        <w:numPr>
          <w:ilvl w:val="0"/>
          <w:numId w:val="2"/>
        </w:numPr>
        <w:spacing w:line="360" w:lineRule="auto"/>
        <w:rPr>
          <w:rStyle w:val="markedcontent"/>
        </w:rPr>
      </w:pPr>
      <w:r w:rsidRPr="005C60A6">
        <w:rPr>
          <w:rStyle w:val="markedcontent"/>
          <w:b/>
          <w:bCs/>
          <w:u w:val="single"/>
        </w:rPr>
        <w:t>Wyniki szczegółowe</w:t>
      </w:r>
      <w:r w:rsidRPr="00DF7432">
        <w:rPr>
          <w:rStyle w:val="markedcontent"/>
        </w:rPr>
        <w:t xml:space="preserve"> </w:t>
      </w:r>
      <w:r w:rsidRPr="00DF7432">
        <w:br/>
      </w:r>
      <w:r w:rsidRPr="00DF7432">
        <w:rPr>
          <w:rStyle w:val="markedcontent"/>
        </w:rPr>
        <w:t>Liczby odpowiedzi udzielonych przez studentów na poszczególne pytania ankiety dotyczącej jakości realizacji zajęć dydaktycznych w roku akademickim 20</w:t>
      </w:r>
      <w:r>
        <w:rPr>
          <w:rStyle w:val="markedcontent"/>
        </w:rPr>
        <w:t>20</w:t>
      </w:r>
      <w:r w:rsidRPr="00DF7432">
        <w:rPr>
          <w:rStyle w:val="markedcontent"/>
        </w:rPr>
        <w:t>/202</w:t>
      </w:r>
      <w:r>
        <w:rPr>
          <w:rStyle w:val="markedcontent"/>
        </w:rPr>
        <w:t>1</w:t>
      </w:r>
      <w:r w:rsidRPr="00DF7432">
        <w:rPr>
          <w:rStyle w:val="markedcontent"/>
        </w:rPr>
        <w:t xml:space="preserve"> przedstawia</w:t>
      </w:r>
      <w:r>
        <w:rPr>
          <w:rStyle w:val="markedcontent"/>
        </w:rPr>
        <w:t>ją załączniki nr 1 (semestr zimowy), nr 2 (semestr letni).</w:t>
      </w:r>
    </w:p>
    <w:p w14:paraId="52F9F7BC" w14:textId="77777777" w:rsidR="00DF7432" w:rsidRPr="00DF7432" w:rsidRDefault="00DF7432" w:rsidP="00DF7432">
      <w:pPr>
        <w:spacing w:line="360" w:lineRule="auto"/>
      </w:pPr>
    </w:p>
    <w:p w14:paraId="586595DD" w14:textId="77777777" w:rsidR="004154E6" w:rsidRDefault="007F4C6D" w:rsidP="004154E6">
      <w:pPr>
        <w:spacing w:line="360" w:lineRule="auto"/>
        <w:jc w:val="both"/>
        <w:rPr>
          <w:b/>
        </w:rPr>
      </w:pPr>
      <w:r w:rsidRPr="004154E6">
        <w:rPr>
          <w:b/>
        </w:rPr>
        <w:t xml:space="preserve">Poniżej analiza poszczególnych pytań: </w:t>
      </w:r>
    </w:p>
    <w:p w14:paraId="5D4D7875" w14:textId="783D0954" w:rsidR="004154E6" w:rsidRPr="005C60A6" w:rsidRDefault="004154E6" w:rsidP="005C60A6">
      <w:pPr>
        <w:spacing w:line="360" w:lineRule="auto"/>
        <w:jc w:val="both"/>
        <w:rPr>
          <w:b/>
        </w:rPr>
      </w:pPr>
      <w:r w:rsidRPr="005C60A6">
        <w:rPr>
          <w:b/>
        </w:rPr>
        <w:t>Informacje podstawowe:</w:t>
      </w:r>
      <w:r w:rsidR="007F4C6D" w:rsidRPr="005C60A6">
        <w:rPr>
          <w:b/>
        </w:rPr>
        <w:t xml:space="preserve"> </w:t>
      </w:r>
    </w:p>
    <w:p w14:paraId="0166D244" w14:textId="2CE70077" w:rsidR="005C60A6" w:rsidRPr="007D35F0" w:rsidRDefault="007F4C6D" w:rsidP="007D35F0">
      <w:pPr>
        <w:pStyle w:val="Akapitzlist"/>
        <w:numPr>
          <w:ilvl w:val="1"/>
          <w:numId w:val="1"/>
        </w:numPr>
        <w:spacing w:line="360" w:lineRule="auto"/>
        <w:ind w:left="567" w:hanging="283"/>
        <w:jc w:val="both"/>
        <w:rPr>
          <w:b/>
        </w:rPr>
      </w:pPr>
      <w:r>
        <w:t>Na pytanie „</w:t>
      </w:r>
      <w:r w:rsidRPr="004154E6">
        <w:rPr>
          <w:i/>
        </w:rPr>
        <w:t>czy sylabus został omówiony na pierwszych zajęciach”</w:t>
      </w:r>
      <w:r w:rsidR="00F97B9C">
        <w:t xml:space="preserve"> w semestrze zimowym </w:t>
      </w:r>
      <w:r w:rsidR="00D353F1">
        <w:t>1</w:t>
      </w:r>
      <w:r w:rsidR="00F97B9C">
        <w:t>,</w:t>
      </w:r>
      <w:r w:rsidR="00D353F1">
        <w:t>71</w:t>
      </w:r>
      <w:r w:rsidR="00F97B9C">
        <w:t xml:space="preserve"> % (</w:t>
      </w:r>
      <w:r w:rsidR="00D353F1">
        <w:t>6</w:t>
      </w:r>
      <w:r>
        <w:t>/</w:t>
      </w:r>
      <w:r w:rsidR="00D353F1">
        <w:t>350</w:t>
      </w:r>
      <w:r>
        <w:t xml:space="preserve">) odpowiedzi było </w:t>
      </w:r>
      <w:r w:rsidR="00F97B9C">
        <w:t>przeczących, jest to poprawa o 2,</w:t>
      </w:r>
      <w:r w:rsidR="00D353F1">
        <w:t>6</w:t>
      </w:r>
      <w:r w:rsidR="00A33FDA">
        <w:t>2</w:t>
      </w:r>
      <w:r>
        <w:t>% od zeszłego roku</w:t>
      </w:r>
      <w:r w:rsidR="004D1403">
        <w:t>, jednak przy znacznie mniejszej odpowiedzi na ankiety.</w:t>
      </w:r>
      <w:r>
        <w:t xml:space="preserve"> W semestrze </w:t>
      </w:r>
      <w:r w:rsidR="00F97B9C">
        <w:t xml:space="preserve">letnim było to </w:t>
      </w:r>
      <w:r w:rsidR="00D353F1">
        <w:t xml:space="preserve">2,59 </w:t>
      </w:r>
      <w:r w:rsidR="00F97B9C">
        <w:t>% (1</w:t>
      </w:r>
      <w:r w:rsidR="00D353F1">
        <w:t>1</w:t>
      </w:r>
      <w:r w:rsidR="00F97B9C">
        <w:t>/</w:t>
      </w:r>
      <w:r w:rsidR="00D353F1">
        <w:t>424</w:t>
      </w:r>
      <w:r>
        <w:t xml:space="preserve">), jest to </w:t>
      </w:r>
      <w:r w:rsidR="00F97B9C">
        <w:t>wyższy</w:t>
      </w:r>
      <w:r>
        <w:t xml:space="preserve"> procent niż w semestrze letnim ubiegłego roku.</w:t>
      </w:r>
    </w:p>
    <w:p w14:paraId="1A46A0EE" w14:textId="7C029AED" w:rsidR="00B968EC" w:rsidRPr="004154E6" w:rsidRDefault="00C936F3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i/>
        </w:rPr>
      </w:pPr>
      <w:r>
        <w:t>W semestrze zimowym, j</w:t>
      </w:r>
      <w:r w:rsidR="007F4C6D">
        <w:t xml:space="preserve">ak </w:t>
      </w:r>
      <w:r w:rsidR="004D1403">
        <w:t>i letnim ponad 9</w:t>
      </w:r>
      <w:r w:rsidR="00D353F1">
        <w:t>2</w:t>
      </w:r>
      <w:r w:rsidR="007F4C6D">
        <w:t xml:space="preserve">% odpowiedzi studentów potwierdziło, </w:t>
      </w:r>
      <w:r w:rsidR="007F4C6D" w:rsidRPr="004154E6">
        <w:rPr>
          <w:i/>
        </w:rPr>
        <w:t>„że treści były zgodne z sylabusem”.</w:t>
      </w:r>
    </w:p>
    <w:p w14:paraId="22989218" w14:textId="3195028A" w:rsidR="00B968EC" w:rsidRDefault="007F4C6D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 xml:space="preserve">Wskaźniki odpowiedzi na pytanie </w:t>
      </w:r>
      <w:r w:rsidRPr="004154E6">
        <w:rPr>
          <w:i/>
        </w:rPr>
        <w:t>„czy czas przeznaczony na zajęcia był zdecydowanie nieefektywnie wykorzystany”</w:t>
      </w:r>
      <w:r>
        <w:t xml:space="preserve"> s</w:t>
      </w:r>
      <w:r w:rsidR="004D1403">
        <w:t xml:space="preserve">emestrze zimowym wyniosły </w:t>
      </w:r>
      <w:r w:rsidR="00091621">
        <w:t>4,02</w:t>
      </w:r>
      <w:r w:rsidR="000036B0">
        <w:t xml:space="preserve"> </w:t>
      </w:r>
      <w:r w:rsidR="004D1403">
        <w:t>% (</w:t>
      </w:r>
      <w:r w:rsidR="000036B0">
        <w:t>1</w:t>
      </w:r>
      <w:r w:rsidR="00091621">
        <w:t>4</w:t>
      </w:r>
      <w:r w:rsidR="004D1403">
        <w:t>/</w:t>
      </w:r>
      <w:r w:rsidR="000036B0">
        <w:t>348</w:t>
      </w:r>
      <w:r w:rsidR="004D1403">
        <w:t>) (po</w:t>
      </w:r>
      <w:r w:rsidR="00091621">
        <w:t>prawa</w:t>
      </w:r>
      <w:r w:rsidR="004D1403">
        <w:t xml:space="preserve"> o </w:t>
      </w:r>
      <w:r w:rsidR="00091621">
        <w:t>2,28</w:t>
      </w:r>
      <w:r>
        <w:t>%). W semestr</w:t>
      </w:r>
      <w:r w:rsidR="004D1403">
        <w:t xml:space="preserve">ze letnim było </w:t>
      </w:r>
      <w:r w:rsidR="00091621">
        <w:t xml:space="preserve">3,8 </w:t>
      </w:r>
      <w:r w:rsidR="004D1403">
        <w:t>% (1</w:t>
      </w:r>
      <w:r w:rsidR="00091621">
        <w:t>6</w:t>
      </w:r>
      <w:r w:rsidR="004D1403">
        <w:t>/</w:t>
      </w:r>
      <w:r w:rsidR="00091621">
        <w:t>420</w:t>
      </w:r>
      <w:r w:rsidR="004D1403">
        <w:t>) (po</w:t>
      </w:r>
      <w:r w:rsidR="00091621">
        <w:t>prawa</w:t>
      </w:r>
      <w:r w:rsidR="004D1403">
        <w:t xml:space="preserve"> o </w:t>
      </w:r>
      <w:r w:rsidR="00091621">
        <w:t>4,6</w:t>
      </w:r>
      <w:r>
        <w:t xml:space="preserve"> p. %)</w:t>
      </w:r>
    </w:p>
    <w:p w14:paraId="042EE3B3" w14:textId="5AD0A684" w:rsidR="004154E6" w:rsidRDefault="004D1403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 xml:space="preserve">W semestrze zimowym </w:t>
      </w:r>
      <w:r w:rsidR="00091621">
        <w:t>1,99</w:t>
      </w:r>
      <w:r>
        <w:t>% (</w:t>
      </w:r>
      <w:r w:rsidR="00091621">
        <w:t>7</w:t>
      </w:r>
      <w:r w:rsidR="007F4C6D">
        <w:t>/</w:t>
      </w:r>
      <w:r w:rsidR="00091621">
        <w:t>351</w:t>
      </w:r>
      <w:r w:rsidR="007F4C6D">
        <w:t>) odpowiedzi studentów wskazało, że „</w:t>
      </w:r>
      <w:r w:rsidR="007F4C6D" w:rsidRPr="004154E6">
        <w:rPr>
          <w:i/>
        </w:rPr>
        <w:t>metody weryfikacji efektów kształcenia podane w sylabusie nie były respektowane</w:t>
      </w:r>
      <w:r w:rsidR="007F4C6D">
        <w:t>” (po</w:t>
      </w:r>
      <w:r w:rsidR="00091621">
        <w:t>prawa</w:t>
      </w:r>
      <w:r w:rsidR="00B0417B">
        <w:t xml:space="preserve"> o </w:t>
      </w:r>
      <w:r w:rsidR="00091621">
        <w:t>2,36</w:t>
      </w:r>
      <w:r w:rsidR="00B0417B">
        <w:t xml:space="preserve"> </w:t>
      </w:r>
      <w:r w:rsidR="007F4C6D">
        <w:t>%), w semestrze l</w:t>
      </w:r>
      <w:r w:rsidR="00B0417B">
        <w:t xml:space="preserve">etnim było to </w:t>
      </w:r>
      <w:r w:rsidR="00091621">
        <w:t xml:space="preserve">2,82 </w:t>
      </w:r>
      <w:r w:rsidR="00B0417B">
        <w:t>% (</w:t>
      </w:r>
      <w:r w:rsidR="00091621">
        <w:t>12</w:t>
      </w:r>
      <w:r w:rsidR="00B0417B">
        <w:t>/</w:t>
      </w:r>
      <w:r w:rsidR="00091621">
        <w:t>425</w:t>
      </w:r>
      <w:r w:rsidR="00B0417B">
        <w:t>) (po</w:t>
      </w:r>
      <w:r w:rsidR="00091621">
        <w:t>prawa</w:t>
      </w:r>
      <w:r w:rsidR="00B0417B">
        <w:t xml:space="preserve"> o </w:t>
      </w:r>
      <w:r w:rsidR="00091621">
        <w:t>0,48</w:t>
      </w:r>
      <w:r w:rsidR="007F4C6D">
        <w:t xml:space="preserve"> p. %)</w:t>
      </w:r>
    </w:p>
    <w:p w14:paraId="1190FD35" w14:textId="59BEE4DA" w:rsidR="004154E6" w:rsidRPr="005C60A6" w:rsidRDefault="004154E6" w:rsidP="005C60A6">
      <w:pPr>
        <w:spacing w:line="360" w:lineRule="auto"/>
        <w:jc w:val="both"/>
        <w:rPr>
          <w:b/>
          <w:bCs/>
        </w:rPr>
      </w:pPr>
      <w:r w:rsidRPr="005C60A6">
        <w:rPr>
          <w:b/>
          <w:bCs/>
        </w:rPr>
        <w:lastRenderedPageBreak/>
        <w:t>Formy, metody nauczania:</w:t>
      </w:r>
    </w:p>
    <w:p w14:paraId="1A96E2E7" w14:textId="3C8F31CA" w:rsidR="00B968EC" w:rsidRDefault="00B87942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 xml:space="preserve">2,85 </w:t>
      </w:r>
      <w:r w:rsidR="00B0417B">
        <w:t>% (</w:t>
      </w:r>
      <w:r>
        <w:t>10</w:t>
      </w:r>
      <w:r w:rsidR="007F4C6D">
        <w:t>/</w:t>
      </w:r>
      <w:r>
        <w:t>350</w:t>
      </w:r>
      <w:r w:rsidR="007F4C6D">
        <w:t xml:space="preserve">) odpowiedzi studentów </w:t>
      </w:r>
      <w:r w:rsidR="00C936F3">
        <w:t xml:space="preserve">w semestrze zimowym </w:t>
      </w:r>
      <w:r w:rsidR="007F4C6D">
        <w:t>podało, że</w:t>
      </w:r>
      <w:r w:rsidR="007F4C6D" w:rsidRPr="004154E6">
        <w:rPr>
          <w:i/>
          <w:iCs/>
        </w:rPr>
        <w:t xml:space="preserve"> treści przedmiotu nie albo raczej nie były przedstawione w sposób zrozumiały</w:t>
      </w:r>
      <w:r w:rsidR="007F4C6D">
        <w:t>.</w:t>
      </w:r>
      <w:r w:rsidR="00B0417B">
        <w:t xml:space="preserve"> </w:t>
      </w:r>
      <w:r>
        <w:t>Zdecydowana poprawa</w:t>
      </w:r>
      <w:r w:rsidR="00B0417B">
        <w:t xml:space="preserve"> z rokiem poprzednim</w:t>
      </w:r>
      <w:r>
        <w:t xml:space="preserve"> (o 4,15 %)</w:t>
      </w:r>
      <w:r w:rsidR="00B0417B">
        <w:t>.</w:t>
      </w:r>
      <w:r w:rsidR="007F4C6D">
        <w:t xml:space="preserve"> W semestrze le</w:t>
      </w:r>
      <w:r w:rsidR="00B0417B">
        <w:t xml:space="preserve">tnim ta grupa wyniosła </w:t>
      </w:r>
      <w:r>
        <w:t xml:space="preserve">2,6 </w:t>
      </w:r>
      <w:r w:rsidR="00B0417B">
        <w:t>% (</w:t>
      </w:r>
      <w:r>
        <w:t>11</w:t>
      </w:r>
      <w:r w:rsidR="00B0417B">
        <w:t>/</w:t>
      </w:r>
      <w:r>
        <w:t>423</w:t>
      </w:r>
      <w:r w:rsidR="007F4C6D">
        <w:t>). (</w:t>
      </w:r>
      <w:r>
        <w:t>poprawa</w:t>
      </w:r>
      <w:r w:rsidR="007F4C6D">
        <w:t xml:space="preserve"> o </w:t>
      </w:r>
      <w:r>
        <w:t>5,2</w:t>
      </w:r>
      <w:r w:rsidR="007F4C6D">
        <w:t xml:space="preserve"> p. %)</w:t>
      </w:r>
    </w:p>
    <w:p w14:paraId="298B77D5" w14:textId="172D6D7C" w:rsidR="00B968EC" w:rsidRDefault="00754D08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 xml:space="preserve">Aż </w:t>
      </w:r>
      <w:r w:rsidR="00B87942">
        <w:t xml:space="preserve">7,7 </w:t>
      </w:r>
      <w:r>
        <w:t>% (</w:t>
      </w:r>
      <w:r w:rsidR="00B87942">
        <w:t>27</w:t>
      </w:r>
      <w:r>
        <w:t>/</w:t>
      </w:r>
      <w:r w:rsidR="00B87942">
        <w:t>350</w:t>
      </w:r>
      <w:r w:rsidR="007F4C6D">
        <w:t>) odpowiedzi studentów w semestrze zimowym wskazało, że</w:t>
      </w:r>
      <w:r w:rsidR="007F4C6D" w:rsidRPr="004154E6">
        <w:rPr>
          <w:i/>
        </w:rPr>
        <w:t xml:space="preserve"> „sposób realizacji zajęć nie albo raczej nie motywował ich do pogłębiania i systematyzowania własnej wiedzy</w:t>
      </w:r>
      <w:r w:rsidR="007F4C6D">
        <w:t>” (</w:t>
      </w:r>
      <w:r>
        <w:t xml:space="preserve">poprawa o </w:t>
      </w:r>
      <w:r w:rsidR="00B87942">
        <w:t>4</w:t>
      </w:r>
      <w:r>
        <w:t>,4</w:t>
      </w:r>
      <w:r w:rsidR="007F4C6D">
        <w:t>%), w semestrze letnim ilość tych odpowiedzi stanow</w:t>
      </w:r>
      <w:r>
        <w:t xml:space="preserve">iła </w:t>
      </w:r>
      <w:r w:rsidR="00B87942">
        <w:t xml:space="preserve">6,80 </w:t>
      </w:r>
      <w:r>
        <w:t>% (</w:t>
      </w:r>
      <w:r w:rsidR="00B87942">
        <w:t>29</w:t>
      </w:r>
      <w:r>
        <w:t>/</w:t>
      </w:r>
      <w:r w:rsidR="00B87942">
        <w:t>426</w:t>
      </w:r>
      <w:r>
        <w:t>) (</w:t>
      </w:r>
      <w:r w:rsidR="00B87942">
        <w:t xml:space="preserve">poprawa </w:t>
      </w:r>
      <w:r>
        <w:t xml:space="preserve">o </w:t>
      </w:r>
      <w:r w:rsidR="00B87942">
        <w:t>8</w:t>
      </w:r>
      <w:r>
        <w:t>,</w:t>
      </w:r>
      <w:r w:rsidR="00B87942">
        <w:t>0</w:t>
      </w:r>
      <w:r>
        <w:t>8</w:t>
      </w:r>
      <w:r w:rsidR="007F4C6D">
        <w:t xml:space="preserve"> p. %)</w:t>
      </w:r>
    </w:p>
    <w:p w14:paraId="44CDE558" w14:textId="5B66546C" w:rsidR="004154E6" w:rsidRPr="005C60A6" w:rsidRDefault="004154E6" w:rsidP="005C60A6">
      <w:pPr>
        <w:spacing w:line="360" w:lineRule="auto"/>
        <w:jc w:val="both"/>
        <w:rPr>
          <w:b/>
          <w:bCs/>
        </w:rPr>
      </w:pPr>
      <w:r w:rsidRPr="005C60A6">
        <w:rPr>
          <w:b/>
          <w:bCs/>
        </w:rPr>
        <w:t>Relacja nauczyciel - student</w:t>
      </w:r>
    </w:p>
    <w:p w14:paraId="6680FDE5" w14:textId="11594E83" w:rsidR="00B968EC" w:rsidRDefault="007F4C6D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>W se</w:t>
      </w:r>
      <w:r w:rsidR="00754D08">
        <w:t xml:space="preserve">mestrze zimowym ponad między </w:t>
      </w:r>
      <w:r w:rsidR="00B87942">
        <w:t xml:space="preserve">0,86 – 2,6 </w:t>
      </w:r>
      <w:r>
        <w:t>% wybranych przez studentów odpowiedzi dotycząca relacji nauczyciel-student była negatywna</w:t>
      </w:r>
      <w:r w:rsidRPr="004154E6">
        <w:rPr>
          <w:i/>
        </w:rPr>
        <w:t>. (Nauczyciel przedmiotu nie odnosił się do studenta z szacunkiem oraz że student nie mógł liczyć na dodatkowe merytoryczne wsparcie prowadzącej/prowadzącego w trakcie zajęć lub w formie konsultacji).</w:t>
      </w:r>
      <w:r>
        <w:t xml:space="preserve"> Jest to </w:t>
      </w:r>
      <w:r w:rsidR="00B87942">
        <w:t xml:space="preserve">znaczna </w:t>
      </w:r>
      <w:r>
        <w:t>poprawa wobec wyników uzyskanych w semestrze zimowym roku poprzedniego. W semes</w:t>
      </w:r>
      <w:r w:rsidR="00754D08">
        <w:t>trze letnim takich osób było 1,4</w:t>
      </w:r>
      <w:r w:rsidR="00B87942">
        <w:t>5</w:t>
      </w:r>
      <w:r w:rsidR="00754D08">
        <w:t>-</w:t>
      </w:r>
      <w:r w:rsidR="00B87942">
        <w:t>3,08</w:t>
      </w:r>
      <w:r>
        <w:t xml:space="preserve"> %.</w:t>
      </w:r>
      <w:r w:rsidR="00754D08">
        <w:t xml:space="preserve"> Studenci w większym procencie uznali, że nie mogą liczyć na merytoryczne wsparcie prowadzącego</w:t>
      </w:r>
      <w:r w:rsidR="00B87942">
        <w:t>, jednak jest to poprawa względem roku poprzedniego</w:t>
      </w:r>
      <w:r w:rsidR="00754D08">
        <w:t>.</w:t>
      </w:r>
    </w:p>
    <w:p w14:paraId="7D991A05" w14:textId="58608F7E" w:rsidR="00B968EC" w:rsidRPr="005C60A6" w:rsidRDefault="004154E6" w:rsidP="005C60A6">
      <w:pPr>
        <w:spacing w:line="360" w:lineRule="auto"/>
        <w:jc w:val="both"/>
        <w:rPr>
          <w:b/>
          <w:bCs/>
        </w:rPr>
      </w:pPr>
      <w:r w:rsidRPr="005C60A6">
        <w:rPr>
          <w:b/>
          <w:bCs/>
        </w:rPr>
        <w:t>Postawa prowadzącej/prowadzącego zajęcia</w:t>
      </w:r>
    </w:p>
    <w:p w14:paraId="75883E3B" w14:textId="55CF4291" w:rsidR="00B968EC" w:rsidRDefault="007F4C6D" w:rsidP="004154E6">
      <w:pPr>
        <w:pStyle w:val="Akapitzlist"/>
        <w:numPr>
          <w:ilvl w:val="1"/>
          <w:numId w:val="1"/>
        </w:numPr>
        <w:spacing w:line="360" w:lineRule="auto"/>
        <w:ind w:left="709"/>
        <w:jc w:val="both"/>
      </w:pPr>
      <w:r>
        <w:t>Na pytanie „</w:t>
      </w:r>
      <w:r w:rsidRPr="004154E6">
        <w:rPr>
          <w:i/>
        </w:rPr>
        <w:t xml:space="preserve">czy nauczyciel realizował zajęcia zgodnie z rozkładem zajęć oraz czy nauczyciel prowadził zajęcia z zaangażowaniem” </w:t>
      </w:r>
      <w:r w:rsidR="00754D08">
        <w:t>w semestrze zimowym 2,</w:t>
      </w:r>
      <w:r w:rsidR="00FA51B6">
        <w:t>88</w:t>
      </w:r>
      <w:r w:rsidR="00754D08">
        <w:t xml:space="preserve"> </w:t>
      </w:r>
      <w:r w:rsidR="00FA51B6">
        <w:t>–</w:t>
      </w:r>
      <w:r w:rsidR="00754D08">
        <w:t xml:space="preserve"> </w:t>
      </w:r>
      <w:r w:rsidR="00FA51B6">
        <w:t>2,25</w:t>
      </w:r>
      <w:r>
        <w:t>% uzyskanych odpowiedzi wskazało odpowiedź „nie” (po</w:t>
      </w:r>
      <w:r w:rsidR="00FA51B6">
        <w:t>prawa</w:t>
      </w:r>
      <w:r w:rsidR="00754D08">
        <w:t xml:space="preserve">). </w:t>
      </w:r>
      <w:r w:rsidR="00FA51B6">
        <w:t xml:space="preserve">3,45-3,9 </w:t>
      </w:r>
      <w:r>
        <w:t>% nie ma zdania na powyższe stwierdzenie (</w:t>
      </w:r>
      <w:r w:rsidR="00FA51B6">
        <w:t>poprawa</w:t>
      </w:r>
      <w:r>
        <w:t xml:space="preserve"> o </w:t>
      </w:r>
      <w:r w:rsidR="00FA51B6">
        <w:t>średnio 1</w:t>
      </w:r>
      <w:r w:rsidR="00E0056D">
        <w:t>,2</w:t>
      </w:r>
      <w:r>
        <w:t>%). W semestrze l</w:t>
      </w:r>
      <w:r w:rsidR="00E0056D">
        <w:t xml:space="preserve">etnim </w:t>
      </w:r>
      <w:r w:rsidR="00A33FDA">
        <w:t xml:space="preserve">przecząco na pierwsze pytanie odpowiedziało 2,8%, (poprawa o 1%), </w:t>
      </w:r>
      <w:r w:rsidR="00E0056D">
        <w:t xml:space="preserve">osób </w:t>
      </w:r>
      <w:r w:rsidR="00FA51B6">
        <w:t>mówiących, że nauczyciel nie prowadził zaję</w:t>
      </w:r>
      <w:r w:rsidR="00A33FDA">
        <w:t>ć</w:t>
      </w:r>
      <w:r w:rsidR="00FA51B6">
        <w:t xml:space="preserve"> z zaangażowaniem </w:t>
      </w:r>
      <w:r w:rsidR="00E0056D">
        <w:t xml:space="preserve">było </w:t>
      </w:r>
      <w:r w:rsidR="00FA51B6">
        <w:t>tyko 1,4 (</w:t>
      </w:r>
      <w:r w:rsidR="00A33FDA">
        <w:t>p</w:t>
      </w:r>
      <w:r w:rsidR="00FA51B6">
        <w:t xml:space="preserve">oprawa o 3,3%), a </w:t>
      </w:r>
      <w:r w:rsidR="00E0056D">
        <w:t xml:space="preserve">Jedynie </w:t>
      </w:r>
      <w:r w:rsidR="00FA51B6">
        <w:t xml:space="preserve">2,1-2,8 % </w:t>
      </w:r>
      <w:r>
        <w:t>odpowiedzi wykazało brak zdania na temat zaangażowania nauczyciela (</w:t>
      </w:r>
      <w:r w:rsidR="00E0056D">
        <w:t>znaczn</w:t>
      </w:r>
      <w:r w:rsidR="0069694E">
        <w:t>a</w:t>
      </w:r>
      <w:r w:rsidR="00E0056D">
        <w:t xml:space="preserve"> po</w:t>
      </w:r>
      <w:r w:rsidR="0069694E">
        <w:t>prawa</w:t>
      </w:r>
      <w:r>
        <w:t>).</w:t>
      </w:r>
    </w:p>
    <w:p w14:paraId="3C24CFCB" w14:textId="77777777" w:rsidR="002939F1" w:rsidRDefault="002939F1" w:rsidP="002939F1">
      <w:pPr>
        <w:pStyle w:val="Akapitzlist"/>
        <w:spacing w:line="360" w:lineRule="auto"/>
        <w:ind w:left="360"/>
        <w:jc w:val="both"/>
        <w:rPr>
          <w:rStyle w:val="markedcontent"/>
          <w:b/>
          <w:bCs/>
        </w:rPr>
      </w:pPr>
    </w:p>
    <w:p w14:paraId="61182E44" w14:textId="0C143F98" w:rsidR="002939F1" w:rsidRDefault="00925B16" w:rsidP="002939F1">
      <w:pPr>
        <w:pStyle w:val="Akapitzlist"/>
        <w:spacing w:line="360" w:lineRule="auto"/>
        <w:ind w:left="360"/>
        <w:jc w:val="both"/>
      </w:pPr>
      <w:r>
        <w:rPr>
          <w:rStyle w:val="markedcontent"/>
          <w:b/>
          <w:bCs/>
        </w:rPr>
        <w:lastRenderedPageBreak/>
        <w:t xml:space="preserve">Ryc. 1. </w:t>
      </w:r>
      <w:r w:rsidR="002939F1" w:rsidRPr="002939F1">
        <w:rPr>
          <w:rStyle w:val="markedcontent"/>
          <w:b/>
          <w:bCs/>
        </w:rPr>
        <w:t>Podsumowanie wyników badania ankietowego „Jakość realizacji zajęć dydaktycznych” w roku akademickim 20</w:t>
      </w:r>
      <w:r w:rsidR="002939F1">
        <w:rPr>
          <w:rStyle w:val="markedcontent"/>
          <w:b/>
          <w:bCs/>
        </w:rPr>
        <w:t>20</w:t>
      </w:r>
      <w:r w:rsidR="002939F1" w:rsidRPr="002939F1">
        <w:rPr>
          <w:rStyle w:val="markedcontent"/>
          <w:b/>
          <w:bCs/>
        </w:rPr>
        <w:t>/202</w:t>
      </w:r>
      <w:r w:rsidR="002939F1">
        <w:rPr>
          <w:rStyle w:val="markedcontent"/>
          <w:b/>
          <w:bCs/>
        </w:rPr>
        <w:t>1</w:t>
      </w:r>
      <w:r w:rsidR="002939F1" w:rsidRPr="002939F1">
        <w:rPr>
          <w:rStyle w:val="markedcontent"/>
          <w:b/>
          <w:bCs/>
        </w:rPr>
        <w:t xml:space="preserve"> </w:t>
      </w:r>
      <w:r w:rsidR="00435AE1" w:rsidRPr="002939F1">
        <w:rPr>
          <w:rStyle w:val="markedcontent"/>
          <w:b/>
          <w:bCs/>
        </w:rPr>
        <w:t>odnośnie do</w:t>
      </w:r>
      <w:r w:rsidR="002939F1" w:rsidRPr="002939F1">
        <w:rPr>
          <w:rStyle w:val="markedcontent"/>
          <w:b/>
          <w:bCs/>
        </w:rPr>
        <w:t xml:space="preserve"> pytań, których odpowiedzi mieściły się w skali oceny 1-5</w:t>
      </w:r>
      <w:r w:rsidR="002939F1">
        <w:rPr>
          <w:rStyle w:val="markedcontent"/>
          <w:b/>
          <w:bCs/>
        </w:rPr>
        <w:t>.</w:t>
      </w:r>
    </w:p>
    <w:p w14:paraId="0A49400A" w14:textId="596271B4" w:rsidR="00BD6BD5" w:rsidRDefault="002939F1" w:rsidP="007D35F0">
      <w:pPr>
        <w:pStyle w:val="Akapitzlist"/>
        <w:spacing w:line="360" w:lineRule="auto"/>
        <w:ind w:left="426"/>
        <w:jc w:val="both"/>
      </w:pPr>
      <w:r>
        <w:rPr>
          <w:b/>
          <w:noProof/>
        </w:rPr>
        <w:drawing>
          <wp:inline distT="0" distB="0" distL="0" distR="0" wp14:anchorId="30B0F489" wp14:editId="4E2E40EC">
            <wp:extent cx="5753100" cy="29051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592C50" w14:textId="18E9634C" w:rsidR="002939F1" w:rsidRDefault="00925B16" w:rsidP="002939F1">
      <w:pPr>
        <w:pStyle w:val="Akapitzlist"/>
        <w:spacing w:line="360" w:lineRule="auto"/>
        <w:ind w:left="360"/>
        <w:jc w:val="both"/>
      </w:pPr>
      <w:r>
        <w:rPr>
          <w:rStyle w:val="markedcontent"/>
          <w:b/>
          <w:bCs/>
        </w:rPr>
        <w:t xml:space="preserve">Ryc. 2. </w:t>
      </w:r>
      <w:r w:rsidR="002939F1" w:rsidRPr="002939F1">
        <w:rPr>
          <w:rStyle w:val="markedcontent"/>
          <w:b/>
          <w:bCs/>
        </w:rPr>
        <w:t>Podsumowanie wyników badania ankietowego „Jakość realizacji zajęć dydaktycznych” w roku akademickim 20</w:t>
      </w:r>
      <w:r w:rsidR="002939F1">
        <w:rPr>
          <w:rStyle w:val="markedcontent"/>
          <w:b/>
          <w:bCs/>
        </w:rPr>
        <w:t>20</w:t>
      </w:r>
      <w:r w:rsidR="002939F1" w:rsidRPr="002939F1">
        <w:rPr>
          <w:rStyle w:val="markedcontent"/>
          <w:b/>
          <w:bCs/>
        </w:rPr>
        <w:t>/202</w:t>
      </w:r>
      <w:r w:rsidR="002939F1">
        <w:rPr>
          <w:rStyle w:val="markedcontent"/>
          <w:b/>
          <w:bCs/>
        </w:rPr>
        <w:t>1</w:t>
      </w:r>
      <w:r w:rsidR="002939F1" w:rsidRPr="002939F1">
        <w:rPr>
          <w:rStyle w:val="markedcontent"/>
          <w:b/>
          <w:bCs/>
        </w:rPr>
        <w:t xml:space="preserve"> </w:t>
      </w:r>
      <w:r w:rsidR="007D35F0" w:rsidRPr="002939F1">
        <w:rPr>
          <w:rStyle w:val="markedcontent"/>
          <w:b/>
          <w:bCs/>
        </w:rPr>
        <w:t>odnośnie do</w:t>
      </w:r>
      <w:r w:rsidR="002939F1" w:rsidRPr="002939F1">
        <w:rPr>
          <w:rStyle w:val="markedcontent"/>
          <w:b/>
          <w:bCs/>
        </w:rPr>
        <w:t xml:space="preserve"> pytań, których odpowiedzi mieściły się w skali oceny 1-</w:t>
      </w:r>
      <w:r w:rsidR="002939F1">
        <w:rPr>
          <w:rStyle w:val="markedcontent"/>
          <w:b/>
          <w:bCs/>
        </w:rPr>
        <w:t>3</w:t>
      </w:r>
      <w:r w:rsidR="002939F1">
        <w:rPr>
          <w:rStyle w:val="markedcontent"/>
          <w:b/>
          <w:bCs/>
        </w:rPr>
        <w:t>.</w:t>
      </w:r>
    </w:p>
    <w:p w14:paraId="1E59DCA3" w14:textId="4C068B59" w:rsidR="002939F1" w:rsidRDefault="00925B16" w:rsidP="005C60A6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21CBD1C" wp14:editId="476D4581">
            <wp:extent cx="5772150" cy="24955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99A598" w14:textId="2887CCE8" w:rsidR="005C60A6" w:rsidRPr="005C60A6" w:rsidRDefault="005C60A6" w:rsidP="005C60A6">
      <w:pPr>
        <w:pStyle w:val="Akapitzlist"/>
        <w:spacing w:line="360" w:lineRule="auto"/>
        <w:ind w:left="360"/>
        <w:jc w:val="both"/>
        <w:rPr>
          <w:b/>
        </w:rPr>
      </w:pPr>
      <w:r w:rsidRPr="005C60A6">
        <w:rPr>
          <w:b/>
        </w:rPr>
        <w:lastRenderedPageBreak/>
        <w:t xml:space="preserve">Podsumowanie:   </w:t>
      </w:r>
    </w:p>
    <w:p w14:paraId="6D728CBC" w14:textId="134AE235" w:rsidR="005C60A6" w:rsidRDefault="005C60A6" w:rsidP="007D35F0">
      <w:pPr>
        <w:pStyle w:val="Akapitzlist"/>
        <w:spacing w:line="360" w:lineRule="auto"/>
        <w:ind w:left="360"/>
        <w:jc w:val="both"/>
      </w:pPr>
      <w:r>
        <w:t>Niski zwrot ankiet związany jest z pewnością z pandemią C</w:t>
      </w:r>
      <w:r w:rsidR="00435AE1">
        <w:t>O</w:t>
      </w:r>
      <w:r>
        <w:t>VID-19 i związanym z tym paraliżem większości zajęć praktycznych, realizowaniem zajęć zdalnie. Studentom ciężko jest zapewne ocenić nauczyciela znając go jedynie z zajęć prowadzonych przez platformy internetowe. Tak prowadzone zajęcia nie pokazują możliwości i potencjału nauczycieli, jednocześnie zmęczenie wynikające z pracy zawodowej w warunkach pandemicznych mogło być odczuwalne. Jednak mimo to wszystkie pytania zanotowały wzrost pozytywnych odpowiedzi.</w:t>
      </w:r>
    </w:p>
    <w:p w14:paraId="5E8E044D" w14:textId="77777777" w:rsidR="005C60A6" w:rsidRDefault="005C60A6" w:rsidP="007D35F0">
      <w:pPr>
        <w:pStyle w:val="Akapitzlist"/>
        <w:spacing w:line="360" w:lineRule="auto"/>
        <w:ind w:left="360"/>
        <w:jc w:val="both"/>
        <w:rPr>
          <w:lang w:eastAsia="pl-PL"/>
        </w:rPr>
      </w:pPr>
      <w:r>
        <w:t>Tak jak w poprzednich semestrach najwyższy negatywny odsetek odpowiedzi dotyczył pytania</w:t>
      </w:r>
      <w:r w:rsidRPr="007D7427">
        <w:rPr>
          <w:lang w:eastAsia="pl-PL"/>
        </w:rPr>
        <w:t xml:space="preserve"> czy</w:t>
      </w:r>
      <w:r w:rsidRPr="005C60A6">
        <w:rPr>
          <w:sz w:val="16"/>
          <w:szCs w:val="16"/>
          <w:lang w:eastAsia="pl-PL"/>
        </w:rPr>
        <w:t xml:space="preserve"> </w:t>
      </w:r>
      <w:r w:rsidRPr="005C60A6">
        <w:rPr>
          <w:i/>
          <w:iCs/>
          <w:lang w:eastAsia="pl-PL"/>
        </w:rPr>
        <w:t xml:space="preserve">sposób realizacji zajęć motywował mnie do pogłębiania i systematyzowania własnej wiedzy, umiejętności i kompetencji, </w:t>
      </w:r>
      <w:r w:rsidRPr="007D7427">
        <w:rPr>
          <w:lang w:eastAsia="pl-PL"/>
        </w:rPr>
        <w:t>zarówno w semestrze zimowym jak i letnim.</w:t>
      </w:r>
    </w:p>
    <w:p w14:paraId="3DAF5F8B" w14:textId="77777777" w:rsidR="005C60A6" w:rsidRDefault="005C60A6" w:rsidP="005C60A6">
      <w:pPr>
        <w:spacing w:line="360" w:lineRule="auto"/>
        <w:jc w:val="both"/>
      </w:pPr>
    </w:p>
    <w:p w14:paraId="44D09334" w14:textId="16826AFB" w:rsidR="005C60A6" w:rsidRDefault="005C60A6" w:rsidP="007D35F0">
      <w:pPr>
        <w:pStyle w:val="Akapitzlist"/>
        <w:numPr>
          <w:ilvl w:val="0"/>
          <w:numId w:val="1"/>
        </w:numPr>
        <w:spacing w:line="360" w:lineRule="auto"/>
      </w:pPr>
      <w:r w:rsidRPr="005C60A6">
        <w:rPr>
          <w:rStyle w:val="markedcontent"/>
        </w:rPr>
        <w:t>Wyniki ankiet uzyskane w roku akademickim 20</w:t>
      </w:r>
      <w:r>
        <w:rPr>
          <w:rStyle w:val="markedcontent"/>
        </w:rPr>
        <w:t>20</w:t>
      </w:r>
      <w:r w:rsidRPr="005C60A6">
        <w:rPr>
          <w:rStyle w:val="markedcontent"/>
        </w:rPr>
        <w:t>/202</w:t>
      </w:r>
      <w:r>
        <w:rPr>
          <w:rStyle w:val="markedcontent"/>
        </w:rPr>
        <w:t>1</w:t>
      </w:r>
      <w:r w:rsidRPr="005C60A6">
        <w:rPr>
          <w:rStyle w:val="markedcontent"/>
        </w:rPr>
        <w:t xml:space="preserve">, z uwzględnieniem liczby nauczycieli </w:t>
      </w:r>
      <w:r w:rsidRPr="005C60A6">
        <w:br/>
      </w:r>
      <w:r w:rsidRPr="005C60A6">
        <w:rPr>
          <w:rStyle w:val="markedcontent"/>
        </w:rPr>
        <w:t>akademickich poddanych ankiecie, średnich wyników ankiet, zakresu i rozkładów ocen dla kierunków i poziomów kształcenia</w:t>
      </w:r>
    </w:p>
    <w:tbl>
      <w:tblPr>
        <w:tblStyle w:val="Tabela-Siatka"/>
        <w:tblW w:w="10309" w:type="dxa"/>
        <w:tblLook w:val="04A0" w:firstRow="1" w:lastRow="0" w:firstColumn="1" w:lastColumn="0" w:noHBand="0" w:noVBand="1"/>
      </w:tblPr>
      <w:tblGrid>
        <w:gridCol w:w="781"/>
        <w:gridCol w:w="1312"/>
        <w:gridCol w:w="870"/>
        <w:gridCol w:w="777"/>
        <w:gridCol w:w="889"/>
        <w:gridCol w:w="777"/>
        <w:gridCol w:w="812"/>
        <w:gridCol w:w="812"/>
        <w:gridCol w:w="833"/>
        <w:gridCol w:w="777"/>
        <w:gridCol w:w="10"/>
        <w:gridCol w:w="824"/>
        <w:gridCol w:w="810"/>
        <w:gridCol w:w="25"/>
      </w:tblGrid>
      <w:tr w:rsidR="007F08FC" w14:paraId="065ACBA2" w14:textId="77777777" w:rsidTr="007D35F0">
        <w:tc>
          <w:tcPr>
            <w:tcW w:w="2093" w:type="dxa"/>
            <w:gridSpan w:val="2"/>
            <w:vMerge w:val="restart"/>
            <w:vAlign w:val="center"/>
          </w:tcPr>
          <w:p w14:paraId="3D08105C" w14:textId="6D56D0CA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WYNIKI ANKIET NAUCZYCIELI</w:t>
            </w:r>
          </w:p>
        </w:tc>
        <w:tc>
          <w:tcPr>
            <w:tcW w:w="1647" w:type="dxa"/>
            <w:gridSpan w:val="2"/>
            <w:vAlign w:val="center"/>
          </w:tcPr>
          <w:p w14:paraId="347161AA" w14:textId="00E1B525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Dietetyka</w:t>
            </w:r>
          </w:p>
        </w:tc>
        <w:tc>
          <w:tcPr>
            <w:tcW w:w="1666" w:type="dxa"/>
            <w:gridSpan w:val="2"/>
            <w:vAlign w:val="center"/>
          </w:tcPr>
          <w:p w14:paraId="65D973B9" w14:textId="463BF9F4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Pielęgniarstwo</w:t>
            </w:r>
            <w:r w:rsidR="007D35F0" w:rsidRPr="00435AE1">
              <w:rPr>
                <w:b/>
                <w:bCs/>
                <w:sz w:val="20"/>
                <w:szCs w:val="20"/>
              </w:rPr>
              <w:br/>
            </w:r>
            <w:r w:rsidRPr="00435AE1">
              <w:rPr>
                <w:b/>
                <w:bCs/>
                <w:sz w:val="20"/>
                <w:szCs w:val="20"/>
              </w:rPr>
              <w:t xml:space="preserve"> I stopnia</w:t>
            </w:r>
          </w:p>
        </w:tc>
        <w:tc>
          <w:tcPr>
            <w:tcW w:w="1624" w:type="dxa"/>
            <w:gridSpan w:val="2"/>
          </w:tcPr>
          <w:p w14:paraId="40583474" w14:textId="05F0E7BA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Pielęgniarstwo</w:t>
            </w:r>
            <w:r w:rsidRPr="00435AE1">
              <w:rPr>
                <w:b/>
                <w:bCs/>
                <w:sz w:val="20"/>
                <w:szCs w:val="20"/>
              </w:rPr>
              <w:t xml:space="preserve"> </w:t>
            </w:r>
            <w:r w:rsidR="007D35F0" w:rsidRPr="00435AE1">
              <w:rPr>
                <w:b/>
                <w:bCs/>
                <w:sz w:val="20"/>
                <w:szCs w:val="20"/>
              </w:rPr>
              <w:br/>
            </w:r>
            <w:r w:rsidRPr="00435AE1">
              <w:rPr>
                <w:b/>
                <w:bCs/>
                <w:sz w:val="20"/>
                <w:szCs w:val="20"/>
              </w:rPr>
              <w:t>II stopnia</w:t>
            </w:r>
          </w:p>
        </w:tc>
        <w:tc>
          <w:tcPr>
            <w:tcW w:w="1620" w:type="dxa"/>
            <w:gridSpan w:val="3"/>
            <w:vAlign w:val="center"/>
          </w:tcPr>
          <w:p w14:paraId="4EDE3D68" w14:textId="0CF223E8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Położnictwo</w:t>
            </w:r>
          </w:p>
        </w:tc>
        <w:tc>
          <w:tcPr>
            <w:tcW w:w="1659" w:type="dxa"/>
            <w:gridSpan w:val="3"/>
            <w:vAlign w:val="center"/>
          </w:tcPr>
          <w:p w14:paraId="32767B09" w14:textId="2D93BACD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7F08FC" w14:paraId="0DB66197" w14:textId="77777777" w:rsidTr="007D35F0">
        <w:trPr>
          <w:gridAfter w:val="1"/>
          <w:wAfter w:w="25" w:type="dxa"/>
        </w:trPr>
        <w:tc>
          <w:tcPr>
            <w:tcW w:w="2093" w:type="dxa"/>
            <w:gridSpan w:val="2"/>
            <w:vMerge/>
            <w:vAlign w:val="center"/>
          </w:tcPr>
          <w:p w14:paraId="707EA9A8" w14:textId="77777777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463F8951" w14:textId="0132FB5B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2020Z</w:t>
            </w:r>
          </w:p>
        </w:tc>
        <w:tc>
          <w:tcPr>
            <w:tcW w:w="777" w:type="dxa"/>
            <w:vAlign w:val="center"/>
          </w:tcPr>
          <w:p w14:paraId="0E83C8DD" w14:textId="5A064E08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2020L</w:t>
            </w:r>
          </w:p>
        </w:tc>
        <w:tc>
          <w:tcPr>
            <w:tcW w:w="889" w:type="dxa"/>
            <w:vAlign w:val="center"/>
          </w:tcPr>
          <w:p w14:paraId="70BD70FE" w14:textId="37C693AF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2020Z</w:t>
            </w:r>
          </w:p>
        </w:tc>
        <w:tc>
          <w:tcPr>
            <w:tcW w:w="777" w:type="dxa"/>
            <w:vAlign w:val="center"/>
          </w:tcPr>
          <w:p w14:paraId="2EA4AEA5" w14:textId="7FF390C9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2020L</w:t>
            </w:r>
          </w:p>
        </w:tc>
        <w:tc>
          <w:tcPr>
            <w:tcW w:w="812" w:type="dxa"/>
            <w:vAlign w:val="center"/>
          </w:tcPr>
          <w:p w14:paraId="05F237E2" w14:textId="0DCFE23D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2020Z</w:t>
            </w:r>
          </w:p>
        </w:tc>
        <w:tc>
          <w:tcPr>
            <w:tcW w:w="812" w:type="dxa"/>
            <w:vAlign w:val="center"/>
          </w:tcPr>
          <w:p w14:paraId="5F3BECE2" w14:textId="7B2703C4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2020L</w:t>
            </w:r>
          </w:p>
        </w:tc>
        <w:tc>
          <w:tcPr>
            <w:tcW w:w="833" w:type="dxa"/>
            <w:vAlign w:val="center"/>
          </w:tcPr>
          <w:p w14:paraId="7ECCB8D8" w14:textId="12E11053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2020Z</w:t>
            </w:r>
          </w:p>
        </w:tc>
        <w:tc>
          <w:tcPr>
            <w:tcW w:w="777" w:type="dxa"/>
            <w:vAlign w:val="center"/>
          </w:tcPr>
          <w:p w14:paraId="0EDC2C8F" w14:textId="24FBDD43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2020L</w:t>
            </w:r>
          </w:p>
        </w:tc>
        <w:tc>
          <w:tcPr>
            <w:tcW w:w="834" w:type="dxa"/>
            <w:gridSpan w:val="2"/>
            <w:vAlign w:val="center"/>
          </w:tcPr>
          <w:p w14:paraId="2FA6279E" w14:textId="788DD4EE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2020Z</w:t>
            </w:r>
          </w:p>
        </w:tc>
        <w:tc>
          <w:tcPr>
            <w:tcW w:w="810" w:type="dxa"/>
            <w:vAlign w:val="center"/>
          </w:tcPr>
          <w:p w14:paraId="144A9EAF" w14:textId="707BF520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2020L</w:t>
            </w:r>
          </w:p>
        </w:tc>
      </w:tr>
      <w:tr w:rsidR="007F08FC" w14:paraId="00DF74A1" w14:textId="77777777" w:rsidTr="007D35F0">
        <w:trPr>
          <w:gridAfter w:val="1"/>
          <w:wAfter w:w="25" w:type="dxa"/>
          <w:trHeight w:val="868"/>
        </w:trPr>
        <w:tc>
          <w:tcPr>
            <w:tcW w:w="2093" w:type="dxa"/>
            <w:gridSpan w:val="2"/>
            <w:vAlign w:val="center"/>
          </w:tcPr>
          <w:p w14:paraId="7E5B99DE" w14:textId="5A356697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rStyle w:val="markedcontent"/>
                <w:b/>
                <w:bCs/>
                <w:sz w:val="20"/>
                <w:szCs w:val="20"/>
              </w:rPr>
              <w:t xml:space="preserve">Liczba nauczycieli </w:t>
            </w:r>
            <w:r w:rsidRPr="00435AE1">
              <w:rPr>
                <w:b/>
                <w:bCs/>
                <w:sz w:val="20"/>
                <w:szCs w:val="20"/>
              </w:rPr>
              <w:br/>
            </w:r>
            <w:r w:rsidRPr="00435AE1">
              <w:rPr>
                <w:rStyle w:val="markedcontent"/>
                <w:b/>
                <w:bCs/>
                <w:sz w:val="20"/>
                <w:szCs w:val="20"/>
              </w:rPr>
              <w:t>akademickich (NA) poddanych ankiecie</w:t>
            </w:r>
          </w:p>
        </w:tc>
        <w:tc>
          <w:tcPr>
            <w:tcW w:w="870" w:type="dxa"/>
            <w:vAlign w:val="center"/>
          </w:tcPr>
          <w:p w14:paraId="1B2ACA31" w14:textId="2A87B424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vAlign w:val="center"/>
          </w:tcPr>
          <w:p w14:paraId="539B8D0C" w14:textId="331681BA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9" w:type="dxa"/>
            <w:vAlign w:val="center"/>
          </w:tcPr>
          <w:p w14:paraId="117ED7A2" w14:textId="795DB8D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14:paraId="4A232643" w14:textId="53E738B4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12" w:type="dxa"/>
            <w:vAlign w:val="center"/>
          </w:tcPr>
          <w:p w14:paraId="6B367D1E" w14:textId="687720F6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14:paraId="04227921" w14:textId="3AA6622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3" w:type="dxa"/>
            <w:vAlign w:val="center"/>
          </w:tcPr>
          <w:p w14:paraId="417FABF6" w14:textId="5CD01550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7" w:type="dxa"/>
            <w:vAlign w:val="center"/>
          </w:tcPr>
          <w:p w14:paraId="59F4CB1E" w14:textId="35CE807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2"/>
            <w:vAlign w:val="center"/>
          </w:tcPr>
          <w:p w14:paraId="1F211411" w14:textId="172A63C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14:paraId="530BA5AB" w14:textId="2C220B5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F08FC" w14:paraId="3F65FCF9" w14:textId="77777777" w:rsidTr="007D35F0">
        <w:trPr>
          <w:gridAfter w:val="1"/>
          <w:wAfter w:w="25" w:type="dxa"/>
        </w:trPr>
        <w:tc>
          <w:tcPr>
            <w:tcW w:w="2093" w:type="dxa"/>
            <w:gridSpan w:val="2"/>
            <w:vAlign w:val="center"/>
          </w:tcPr>
          <w:p w14:paraId="243C81EC" w14:textId="1CD5DC00" w:rsidR="007F08FC" w:rsidRPr="00435AE1" w:rsidRDefault="007F08FC" w:rsidP="007D35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35AE1">
              <w:rPr>
                <w:rStyle w:val="markedcontent"/>
                <w:b/>
                <w:bCs/>
                <w:sz w:val="20"/>
                <w:szCs w:val="20"/>
              </w:rPr>
              <w:t>Średni wynik ankiety</w:t>
            </w:r>
            <w:r w:rsidRPr="00435AE1">
              <w:rPr>
                <w:rStyle w:val="markedcontent"/>
                <w:b/>
                <w:bCs/>
                <w:sz w:val="20"/>
                <w:szCs w:val="20"/>
              </w:rPr>
              <w:t xml:space="preserve"> </w:t>
            </w:r>
            <w:r w:rsidRPr="00435AE1">
              <w:rPr>
                <w:rStyle w:val="markedcontent"/>
                <w:b/>
                <w:bCs/>
                <w:sz w:val="20"/>
                <w:szCs w:val="20"/>
              </w:rPr>
              <w:t xml:space="preserve">NA poddanych </w:t>
            </w:r>
            <w:r w:rsidR="007D35F0" w:rsidRPr="00435AE1">
              <w:rPr>
                <w:rStyle w:val="markedcontent"/>
                <w:b/>
                <w:bCs/>
                <w:sz w:val="20"/>
                <w:szCs w:val="20"/>
              </w:rPr>
              <w:t>o</w:t>
            </w:r>
            <w:r w:rsidRPr="00435AE1">
              <w:rPr>
                <w:rStyle w:val="markedcontent"/>
                <w:b/>
                <w:bCs/>
                <w:sz w:val="20"/>
                <w:szCs w:val="20"/>
              </w:rPr>
              <w:t>cenie</w:t>
            </w:r>
          </w:p>
        </w:tc>
        <w:tc>
          <w:tcPr>
            <w:tcW w:w="870" w:type="dxa"/>
            <w:vAlign w:val="center"/>
          </w:tcPr>
          <w:p w14:paraId="4050F810" w14:textId="050C9789" w:rsidR="007F08FC" w:rsidRPr="00BD6BD5" w:rsidRDefault="003245BF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777" w:type="dxa"/>
            <w:vAlign w:val="center"/>
          </w:tcPr>
          <w:p w14:paraId="7D495E47" w14:textId="6BC79F4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889" w:type="dxa"/>
            <w:vAlign w:val="center"/>
          </w:tcPr>
          <w:p w14:paraId="02B2D7DC" w14:textId="7B24308B" w:rsidR="007F08FC" w:rsidRPr="00BD6BD5" w:rsidRDefault="003245BF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777" w:type="dxa"/>
            <w:vAlign w:val="center"/>
          </w:tcPr>
          <w:p w14:paraId="220FD563" w14:textId="0AC8C9C1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812" w:type="dxa"/>
            <w:vAlign w:val="center"/>
          </w:tcPr>
          <w:p w14:paraId="30CD87DB" w14:textId="0DDC568A" w:rsidR="007F08FC" w:rsidRPr="00BD6BD5" w:rsidRDefault="003245BF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812" w:type="dxa"/>
            <w:vAlign w:val="center"/>
          </w:tcPr>
          <w:p w14:paraId="076044EF" w14:textId="33B847E0" w:rsidR="007F08FC" w:rsidRPr="00BD6BD5" w:rsidRDefault="00C313F2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  <w:tc>
          <w:tcPr>
            <w:tcW w:w="833" w:type="dxa"/>
            <w:vAlign w:val="center"/>
          </w:tcPr>
          <w:p w14:paraId="5479EEDD" w14:textId="5F54C0ED" w:rsidR="007F08FC" w:rsidRPr="00BD6BD5" w:rsidRDefault="003245BF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777" w:type="dxa"/>
            <w:vAlign w:val="center"/>
          </w:tcPr>
          <w:p w14:paraId="64CD7218" w14:textId="7D3B8DF8" w:rsidR="007F08FC" w:rsidRPr="00BD6BD5" w:rsidRDefault="00C313F2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</w:t>
            </w:r>
          </w:p>
        </w:tc>
        <w:tc>
          <w:tcPr>
            <w:tcW w:w="834" w:type="dxa"/>
            <w:gridSpan w:val="2"/>
            <w:vAlign w:val="center"/>
          </w:tcPr>
          <w:p w14:paraId="389EEC71" w14:textId="1898ADB7" w:rsidR="007F08FC" w:rsidRPr="00BD6BD5" w:rsidRDefault="003245BF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810" w:type="dxa"/>
            <w:vAlign w:val="center"/>
          </w:tcPr>
          <w:p w14:paraId="43E19034" w14:textId="4E9C0990" w:rsidR="007F08FC" w:rsidRPr="00BD6BD5" w:rsidRDefault="00C313F2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7F08FC" w14:paraId="6E4FD446" w14:textId="77777777" w:rsidTr="007D35F0">
        <w:trPr>
          <w:gridAfter w:val="1"/>
          <w:wAfter w:w="25" w:type="dxa"/>
        </w:trPr>
        <w:tc>
          <w:tcPr>
            <w:tcW w:w="2093" w:type="dxa"/>
            <w:gridSpan w:val="2"/>
            <w:vAlign w:val="center"/>
          </w:tcPr>
          <w:p w14:paraId="035642AD" w14:textId="7A6B1263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rStyle w:val="markedcontent"/>
                <w:b/>
                <w:bCs/>
                <w:sz w:val="20"/>
                <w:szCs w:val="20"/>
              </w:rPr>
              <w:t>Zakres ocen</w:t>
            </w:r>
          </w:p>
        </w:tc>
        <w:tc>
          <w:tcPr>
            <w:tcW w:w="870" w:type="dxa"/>
            <w:vAlign w:val="center"/>
          </w:tcPr>
          <w:p w14:paraId="1F48918F" w14:textId="3128604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4,13-5</w:t>
            </w:r>
          </w:p>
        </w:tc>
        <w:tc>
          <w:tcPr>
            <w:tcW w:w="777" w:type="dxa"/>
            <w:vAlign w:val="center"/>
          </w:tcPr>
          <w:p w14:paraId="3E04E2F5" w14:textId="3902288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4,83-5</w:t>
            </w:r>
          </w:p>
        </w:tc>
        <w:tc>
          <w:tcPr>
            <w:tcW w:w="889" w:type="dxa"/>
            <w:vAlign w:val="center"/>
          </w:tcPr>
          <w:p w14:paraId="5C8399D5" w14:textId="3E268C9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3,58-5</w:t>
            </w:r>
          </w:p>
        </w:tc>
        <w:tc>
          <w:tcPr>
            <w:tcW w:w="777" w:type="dxa"/>
            <w:vAlign w:val="center"/>
          </w:tcPr>
          <w:p w14:paraId="3FB16F7F" w14:textId="7D35E9F8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3,9-5</w:t>
            </w:r>
          </w:p>
        </w:tc>
        <w:tc>
          <w:tcPr>
            <w:tcW w:w="812" w:type="dxa"/>
            <w:vAlign w:val="center"/>
          </w:tcPr>
          <w:p w14:paraId="081F643E" w14:textId="5A581D1A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1,61-5</w:t>
            </w:r>
          </w:p>
        </w:tc>
        <w:tc>
          <w:tcPr>
            <w:tcW w:w="812" w:type="dxa"/>
            <w:vAlign w:val="center"/>
          </w:tcPr>
          <w:p w14:paraId="47FA1511" w14:textId="40931523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2,77-5</w:t>
            </w:r>
          </w:p>
        </w:tc>
        <w:tc>
          <w:tcPr>
            <w:tcW w:w="833" w:type="dxa"/>
            <w:vAlign w:val="center"/>
          </w:tcPr>
          <w:p w14:paraId="150F434A" w14:textId="0A22B3E3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3,87-5</w:t>
            </w:r>
          </w:p>
        </w:tc>
        <w:tc>
          <w:tcPr>
            <w:tcW w:w="777" w:type="dxa"/>
            <w:vAlign w:val="center"/>
          </w:tcPr>
          <w:p w14:paraId="059533CB" w14:textId="1F74E78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834" w:type="dxa"/>
            <w:gridSpan w:val="2"/>
            <w:vAlign w:val="center"/>
          </w:tcPr>
          <w:p w14:paraId="47F0B848" w14:textId="6A7FDB4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4,25-5</w:t>
            </w:r>
          </w:p>
        </w:tc>
        <w:tc>
          <w:tcPr>
            <w:tcW w:w="810" w:type="dxa"/>
            <w:vAlign w:val="center"/>
          </w:tcPr>
          <w:p w14:paraId="78DA6B35" w14:textId="2940F9C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2,36-5</w:t>
            </w:r>
          </w:p>
        </w:tc>
      </w:tr>
      <w:tr w:rsidR="007F08FC" w14:paraId="6C22EC80" w14:textId="77777777" w:rsidTr="007D35F0">
        <w:trPr>
          <w:gridAfter w:val="1"/>
          <w:wAfter w:w="25" w:type="dxa"/>
        </w:trPr>
        <w:tc>
          <w:tcPr>
            <w:tcW w:w="781" w:type="dxa"/>
            <w:vMerge w:val="restart"/>
            <w:textDirection w:val="btLr"/>
            <w:vAlign w:val="center"/>
          </w:tcPr>
          <w:p w14:paraId="078F83BC" w14:textId="2A6C6151" w:rsidR="007F08FC" w:rsidRPr="00435AE1" w:rsidRDefault="007F08FC" w:rsidP="007F08FC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R</w:t>
            </w:r>
            <w:r w:rsidRPr="00435AE1">
              <w:rPr>
                <w:b/>
                <w:bCs/>
              </w:rPr>
              <w:t>ozkład ocen</w:t>
            </w:r>
          </w:p>
        </w:tc>
        <w:tc>
          <w:tcPr>
            <w:tcW w:w="1312" w:type="dxa"/>
            <w:vAlign w:val="center"/>
          </w:tcPr>
          <w:p w14:paraId="27BD71FB" w14:textId="01DE9BA0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1,0 -1,99</w:t>
            </w:r>
          </w:p>
        </w:tc>
        <w:tc>
          <w:tcPr>
            <w:tcW w:w="870" w:type="dxa"/>
            <w:vAlign w:val="center"/>
          </w:tcPr>
          <w:p w14:paraId="29CA63E1" w14:textId="774F482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54668355" w14:textId="1D31B8A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66D9">
              <w:rPr>
                <w:sz w:val="20"/>
                <w:szCs w:val="20"/>
              </w:rPr>
              <w:t>___</w:t>
            </w:r>
          </w:p>
        </w:tc>
        <w:tc>
          <w:tcPr>
            <w:tcW w:w="889" w:type="dxa"/>
          </w:tcPr>
          <w:p w14:paraId="7BC9307D" w14:textId="54132DE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705618BA" w14:textId="39570C3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  <w:vAlign w:val="center"/>
          </w:tcPr>
          <w:p w14:paraId="5C9F998B" w14:textId="541F79A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14:paraId="099F0AE1" w14:textId="171C2FA3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2612">
              <w:rPr>
                <w:sz w:val="20"/>
                <w:szCs w:val="20"/>
              </w:rPr>
              <w:t>___</w:t>
            </w:r>
          </w:p>
        </w:tc>
        <w:tc>
          <w:tcPr>
            <w:tcW w:w="833" w:type="dxa"/>
          </w:tcPr>
          <w:p w14:paraId="31FF9860" w14:textId="2F5C35F1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2612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358557A5" w14:textId="7F8E1B1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2612">
              <w:rPr>
                <w:sz w:val="20"/>
                <w:szCs w:val="20"/>
              </w:rPr>
              <w:t>___</w:t>
            </w:r>
          </w:p>
        </w:tc>
        <w:tc>
          <w:tcPr>
            <w:tcW w:w="834" w:type="dxa"/>
            <w:gridSpan w:val="2"/>
          </w:tcPr>
          <w:p w14:paraId="57801454" w14:textId="09B2389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2612">
              <w:rPr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6798CDFA" w14:textId="1530EC38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2612">
              <w:rPr>
                <w:sz w:val="20"/>
                <w:szCs w:val="20"/>
              </w:rPr>
              <w:t>___</w:t>
            </w:r>
          </w:p>
        </w:tc>
      </w:tr>
      <w:tr w:rsidR="007F08FC" w14:paraId="008A4AC8" w14:textId="77777777" w:rsidTr="007D35F0">
        <w:trPr>
          <w:gridAfter w:val="1"/>
          <w:wAfter w:w="25" w:type="dxa"/>
        </w:trPr>
        <w:tc>
          <w:tcPr>
            <w:tcW w:w="781" w:type="dxa"/>
            <w:vMerge/>
            <w:vAlign w:val="center"/>
          </w:tcPr>
          <w:p w14:paraId="12D7CDEF" w14:textId="77777777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7C03FECC" w14:textId="03EC4C36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2,0-2,99</w:t>
            </w:r>
          </w:p>
        </w:tc>
        <w:tc>
          <w:tcPr>
            <w:tcW w:w="870" w:type="dxa"/>
          </w:tcPr>
          <w:p w14:paraId="4052C20F" w14:textId="4396A3AC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6EB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41EB8D4B" w14:textId="1785A6D4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66D9">
              <w:rPr>
                <w:sz w:val="20"/>
                <w:szCs w:val="20"/>
              </w:rPr>
              <w:t>___</w:t>
            </w:r>
          </w:p>
        </w:tc>
        <w:tc>
          <w:tcPr>
            <w:tcW w:w="889" w:type="dxa"/>
          </w:tcPr>
          <w:p w14:paraId="049859E8" w14:textId="7ED51A2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63BDBCB8" w14:textId="5B7BA5D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</w:tcPr>
          <w:p w14:paraId="2F0B76C3" w14:textId="2FD7953A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  <w:vAlign w:val="center"/>
          </w:tcPr>
          <w:p w14:paraId="4B06C052" w14:textId="276CEB0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14:paraId="00FDDBD4" w14:textId="21C9D363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346A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25E70698" w14:textId="56BF3B3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346A">
              <w:rPr>
                <w:sz w:val="20"/>
                <w:szCs w:val="20"/>
              </w:rPr>
              <w:t>___</w:t>
            </w:r>
          </w:p>
        </w:tc>
        <w:tc>
          <w:tcPr>
            <w:tcW w:w="834" w:type="dxa"/>
            <w:gridSpan w:val="2"/>
          </w:tcPr>
          <w:p w14:paraId="2AF4C000" w14:textId="01501E1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346A">
              <w:rPr>
                <w:sz w:val="20"/>
                <w:szCs w:val="20"/>
              </w:rPr>
              <w:t>___</w:t>
            </w:r>
          </w:p>
        </w:tc>
        <w:tc>
          <w:tcPr>
            <w:tcW w:w="810" w:type="dxa"/>
            <w:vAlign w:val="center"/>
          </w:tcPr>
          <w:p w14:paraId="0A76899F" w14:textId="4FE374B0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8FC" w14:paraId="39E03157" w14:textId="77777777" w:rsidTr="007D35F0">
        <w:trPr>
          <w:gridAfter w:val="1"/>
          <w:wAfter w:w="25" w:type="dxa"/>
        </w:trPr>
        <w:tc>
          <w:tcPr>
            <w:tcW w:w="781" w:type="dxa"/>
            <w:vMerge/>
            <w:vAlign w:val="center"/>
          </w:tcPr>
          <w:p w14:paraId="5463845A" w14:textId="77777777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8D960E8" w14:textId="1E23E41A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3,0-3,49</w:t>
            </w:r>
          </w:p>
        </w:tc>
        <w:tc>
          <w:tcPr>
            <w:tcW w:w="870" w:type="dxa"/>
          </w:tcPr>
          <w:p w14:paraId="16675058" w14:textId="0511D2E8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6EB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1481EBF4" w14:textId="7D5DC36A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66D9">
              <w:rPr>
                <w:sz w:val="20"/>
                <w:szCs w:val="20"/>
              </w:rPr>
              <w:t>___</w:t>
            </w:r>
          </w:p>
        </w:tc>
        <w:tc>
          <w:tcPr>
            <w:tcW w:w="889" w:type="dxa"/>
          </w:tcPr>
          <w:p w14:paraId="5745BB04" w14:textId="505A756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29247E51" w14:textId="3196147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7304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</w:tcPr>
          <w:p w14:paraId="274D5F7D" w14:textId="7C84975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</w:tcPr>
          <w:p w14:paraId="507D2091" w14:textId="124B588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350F">
              <w:rPr>
                <w:sz w:val="20"/>
                <w:szCs w:val="20"/>
              </w:rPr>
              <w:t>___</w:t>
            </w:r>
          </w:p>
        </w:tc>
        <w:tc>
          <w:tcPr>
            <w:tcW w:w="833" w:type="dxa"/>
          </w:tcPr>
          <w:p w14:paraId="780EB88C" w14:textId="6F903138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350F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  <w:vAlign w:val="center"/>
          </w:tcPr>
          <w:p w14:paraId="67CACBDE" w14:textId="0FAE7ABD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2"/>
            <w:vAlign w:val="center"/>
          </w:tcPr>
          <w:p w14:paraId="69FBEAF9" w14:textId="09BD2D0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10" w:type="dxa"/>
            <w:vAlign w:val="center"/>
          </w:tcPr>
          <w:p w14:paraId="00723ECF" w14:textId="64006D0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8FC" w14:paraId="38C4E767" w14:textId="77777777" w:rsidTr="007D35F0">
        <w:trPr>
          <w:gridAfter w:val="1"/>
          <w:wAfter w:w="25" w:type="dxa"/>
        </w:trPr>
        <w:tc>
          <w:tcPr>
            <w:tcW w:w="781" w:type="dxa"/>
            <w:vMerge/>
            <w:vAlign w:val="center"/>
          </w:tcPr>
          <w:p w14:paraId="68D19B8A" w14:textId="77777777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C48E6A2" w14:textId="3A16CE0E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3,50-3,99</w:t>
            </w:r>
          </w:p>
        </w:tc>
        <w:tc>
          <w:tcPr>
            <w:tcW w:w="870" w:type="dxa"/>
          </w:tcPr>
          <w:p w14:paraId="23C4A51A" w14:textId="17D4C475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A66EB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49FE9E87" w14:textId="111EC6C0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66D9">
              <w:rPr>
                <w:sz w:val="20"/>
                <w:szCs w:val="20"/>
              </w:rPr>
              <w:t>___</w:t>
            </w:r>
          </w:p>
        </w:tc>
        <w:tc>
          <w:tcPr>
            <w:tcW w:w="889" w:type="dxa"/>
            <w:vAlign w:val="center"/>
          </w:tcPr>
          <w:p w14:paraId="481470D7" w14:textId="493FA041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vAlign w:val="center"/>
          </w:tcPr>
          <w:p w14:paraId="5339D31A" w14:textId="633F440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14:paraId="00652E60" w14:textId="05AECED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  <w:vAlign w:val="center"/>
          </w:tcPr>
          <w:p w14:paraId="0E01C10C" w14:textId="1882438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center"/>
          </w:tcPr>
          <w:p w14:paraId="6C6474F8" w14:textId="49D4D64C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64E836D7" w14:textId="7AC7D5C5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>___</w:t>
            </w:r>
          </w:p>
        </w:tc>
        <w:tc>
          <w:tcPr>
            <w:tcW w:w="834" w:type="dxa"/>
            <w:gridSpan w:val="2"/>
          </w:tcPr>
          <w:p w14:paraId="3B8CD3E9" w14:textId="5F60DE26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14:paraId="24AA6A83" w14:textId="2237541D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>___</w:t>
            </w:r>
          </w:p>
        </w:tc>
      </w:tr>
      <w:tr w:rsidR="007F08FC" w14:paraId="38A5D796" w14:textId="77777777" w:rsidTr="007D35F0">
        <w:trPr>
          <w:gridAfter w:val="1"/>
          <w:wAfter w:w="25" w:type="dxa"/>
        </w:trPr>
        <w:tc>
          <w:tcPr>
            <w:tcW w:w="781" w:type="dxa"/>
            <w:vMerge/>
            <w:vAlign w:val="center"/>
          </w:tcPr>
          <w:p w14:paraId="74EE1CA7" w14:textId="77777777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6DCE2262" w14:textId="7D111215" w:rsidR="007F08FC" w:rsidRPr="00435AE1" w:rsidRDefault="007F08FC" w:rsidP="007F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4,0-4,49</w:t>
            </w:r>
          </w:p>
        </w:tc>
        <w:tc>
          <w:tcPr>
            <w:tcW w:w="870" w:type="dxa"/>
            <w:vAlign w:val="center"/>
          </w:tcPr>
          <w:p w14:paraId="180A0337" w14:textId="3CBC24E9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14:paraId="532A00F6" w14:textId="64BB765C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66D9">
              <w:rPr>
                <w:sz w:val="20"/>
                <w:szCs w:val="20"/>
              </w:rPr>
              <w:t>___</w:t>
            </w:r>
          </w:p>
        </w:tc>
        <w:tc>
          <w:tcPr>
            <w:tcW w:w="889" w:type="dxa"/>
            <w:vAlign w:val="center"/>
          </w:tcPr>
          <w:p w14:paraId="0D73CF1D" w14:textId="28F3C5C5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vAlign w:val="center"/>
          </w:tcPr>
          <w:p w14:paraId="2EDD34AC" w14:textId="0D219E2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</w:tcPr>
          <w:p w14:paraId="4E881FC3" w14:textId="1E4100DE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___</w:t>
            </w:r>
          </w:p>
        </w:tc>
        <w:tc>
          <w:tcPr>
            <w:tcW w:w="812" w:type="dxa"/>
          </w:tcPr>
          <w:p w14:paraId="61987EDC" w14:textId="1BF490F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2C7F">
              <w:rPr>
                <w:sz w:val="20"/>
                <w:szCs w:val="20"/>
              </w:rPr>
              <w:t>___</w:t>
            </w:r>
          </w:p>
        </w:tc>
        <w:tc>
          <w:tcPr>
            <w:tcW w:w="833" w:type="dxa"/>
          </w:tcPr>
          <w:p w14:paraId="773A799B" w14:textId="106B4F52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2C7F">
              <w:rPr>
                <w:sz w:val="20"/>
                <w:szCs w:val="20"/>
              </w:rPr>
              <w:t>___</w:t>
            </w:r>
          </w:p>
        </w:tc>
        <w:tc>
          <w:tcPr>
            <w:tcW w:w="777" w:type="dxa"/>
          </w:tcPr>
          <w:p w14:paraId="19582852" w14:textId="7FCEB79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82C7F">
              <w:rPr>
                <w:sz w:val="20"/>
                <w:szCs w:val="20"/>
              </w:rPr>
              <w:t>___</w:t>
            </w:r>
          </w:p>
        </w:tc>
        <w:tc>
          <w:tcPr>
            <w:tcW w:w="834" w:type="dxa"/>
            <w:gridSpan w:val="2"/>
            <w:vAlign w:val="center"/>
          </w:tcPr>
          <w:p w14:paraId="660F92C0" w14:textId="35D8E94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7E7DBC18" w14:textId="645C310F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</w:tr>
      <w:tr w:rsidR="007F08FC" w14:paraId="60897C4D" w14:textId="77777777" w:rsidTr="007D35F0">
        <w:trPr>
          <w:gridAfter w:val="1"/>
          <w:wAfter w:w="25" w:type="dxa"/>
        </w:trPr>
        <w:tc>
          <w:tcPr>
            <w:tcW w:w="781" w:type="dxa"/>
            <w:vMerge/>
            <w:vAlign w:val="center"/>
          </w:tcPr>
          <w:p w14:paraId="4D4C5A80" w14:textId="77777777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0538C582" w14:textId="6330F21B" w:rsidR="007F08FC" w:rsidRPr="00435AE1" w:rsidRDefault="007F08FC" w:rsidP="00BD6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35AE1">
              <w:rPr>
                <w:b/>
                <w:bCs/>
                <w:sz w:val="20"/>
                <w:szCs w:val="20"/>
              </w:rPr>
              <w:t>4,50-5,0</w:t>
            </w:r>
          </w:p>
        </w:tc>
        <w:tc>
          <w:tcPr>
            <w:tcW w:w="870" w:type="dxa"/>
            <w:vAlign w:val="center"/>
          </w:tcPr>
          <w:p w14:paraId="6DFDBA01" w14:textId="18E0C6A7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vAlign w:val="center"/>
          </w:tcPr>
          <w:p w14:paraId="39D5B7E4" w14:textId="0231BD81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9" w:type="dxa"/>
            <w:vAlign w:val="center"/>
          </w:tcPr>
          <w:p w14:paraId="56FC85A9" w14:textId="5927B45D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7" w:type="dxa"/>
            <w:vAlign w:val="center"/>
          </w:tcPr>
          <w:p w14:paraId="30A08A73" w14:textId="170FCC5B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2" w:type="dxa"/>
            <w:vAlign w:val="center"/>
          </w:tcPr>
          <w:p w14:paraId="040F2129" w14:textId="568AD728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14:paraId="00FA557B" w14:textId="56A66DF3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3" w:type="dxa"/>
            <w:vAlign w:val="center"/>
          </w:tcPr>
          <w:p w14:paraId="19EC2064" w14:textId="518FAB61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7" w:type="dxa"/>
            <w:vAlign w:val="center"/>
          </w:tcPr>
          <w:p w14:paraId="12A3622A" w14:textId="33A7579D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14:paraId="20F9A3D3" w14:textId="47101ADD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14:paraId="240EA2D5" w14:textId="59EF7AD0" w:rsidR="007F08FC" w:rsidRPr="00BD6BD5" w:rsidRDefault="007F08FC" w:rsidP="007F08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180A5434" w14:textId="51E84059" w:rsidR="007D7427" w:rsidRPr="00DF7432" w:rsidRDefault="00DF7432" w:rsidP="00DF7432">
      <w:pPr>
        <w:spacing w:line="360" w:lineRule="auto"/>
        <w:rPr>
          <w:lang w:eastAsia="pl-PL"/>
        </w:rPr>
      </w:pPr>
      <w:r w:rsidRPr="00DF7432">
        <w:rPr>
          <w:rStyle w:val="markedcontent"/>
          <w:b/>
          <w:bCs/>
        </w:rPr>
        <w:lastRenderedPageBreak/>
        <w:t>Podjęte działania</w:t>
      </w:r>
      <w:r>
        <w:rPr>
          <w:rStyle w:val="markedcontent"/>
          <w:b/>
          <w:bCs/>
        </w:rPr>
        <w:t>:</w:t>
      </w:r>
      <w:r w:rsidRPr="00DF7432">
        <w:rPr>
          <w:rStyle w:val="markedcontent"/>
        </w:rPr>
        <w:t xml:space="preserve"> </w:t>
      </w:r>
      <w:r w:rsidRPr="00DF7432">
        <w:br/>
      </w:r>
      <w:r>
        <w:rPr>
          <w:rStyle w:val="markedcontent"/>
        </w:rPr>
        <w:t>1</w:t>
      </w:r>
      <w:r w:rsidRPr="00DF7432">
        <w:rPr>
          <w:rStyle w:val="markedcontent"/>
        </w:rPr>
        <w:t xml:space="preserve">. Analiza średnich wyników ankiet i komentarzy dotyczących indywidualnej oceny nauczycieli </w:t>
      </w:r>
      <w:r w:rsidRPr="00DF7432">
        <w:br/>
      </w:r>
      <w:r w:rsidRPr="00DF7432">
        <w:rPr>
          <w:rStyle w:val="markedcontent"/>
        </w:rPr>
        <w:t xml:space="preserve">akademickich na forum </w:t>
      </w:r>
      <w:r>
        <w:rPr>
          <w:rStyle w:val="markedcontent"/>
        </w:rPr>
        <w:t>Rady Dyrektorskiej</w:t>
      </w:r>
      <w:r w:rsidRPr="00DF7432">
        <w:rPr>
          <w:rStyle w:val="markedcontent"/>
        </w:rPr>
        <w:t xml:space="preserve">. Przeprowadzenie rozmów indywidualnych z </w:t>
      </w:r>
      <w:r w:rsidRPr="00DF7432">
        <w:br/>
      </w:r>
      <w:r w:rsidRPr="00DF7432">
        <w:rPr>
          <w:rStyle w:val="markedcontent"/>
        </w:rPr>
        <w:t xml:space="preserve">nauczycielami, w przypadku których komentarze lub niskie oceny wymagały wyjaśnień oraz </w:t>
      </w:r>
      <w:r w:rsidRPr="00DF7432">
        <w:br/>
      </w:r>
      <w:r w:rsidRPr="00DF7432">
        <w:rPr>
          <w:rStyle w:val="markedcontent"/>
        </w:rPr>
        <w:t xml:space="preserve">poinformowanie kierowników Katedr. </w:t>
      </w:r>
      <w:r w:rsidRPr="00DF7432">
        <w:br/>
      </w:r>
      <w:r>
        <w:rPr>
          <w:rStyle w:val="markedcontent"/>
        </w:rPr>
        <w:t>2</w:t>
      </w:r>
      <w:r w:rsidRPr="00DF7432">
        <w:rPr>
          <w:rStyle w:val="markedcontent"/>
        </w:rPr>
        <w:t xml:space="preserve">. Upowszechnienie wyników ankiety na stronie internetowej </w:t>
      </w:r>
      <w:r>
        <w:rPr>
          <w:rStyle w:val="markedcontent"/>
        </w:rPr>
        <w:t>Szkoły Zdrowia Publicznego</w:t>
      </w:r>
      <w:r w:rsidRPr="00DF7432">
        <w:rPr>
          <w:rStyle w:val="markedcontent"/>
        </w:rPr>
        <w:t xml:space="preserve"> w zakładce „</w:t>
      </w:r>
      <w:r>
        <w:rPr>
          <w:rStyle w:val="markedcontent"/>
        </w:rPr>
        <w:t>Kształcenie</w:t>
      </w:r>
      <w:r w:rsidRPr="00DF7432">
        <w:rPr>
          <w:rStyle w:val="markedcontent"/>
        </w:rPr>
        <w:t>”</w:t>
      </w:r>
      <w:r>
        <w:rPr>
          <w:rStyle w:val="markedcontent"/>
        </w:rPr>
        <w:t xml:space="preserve"> -&gt; „Sprawozdania-Raporty”</w:t>
      </w:r>
      <w:r w:rsidRPr="00DF7432">
        <w:rPr>
          <w:rStyle w:val="markedcontent"/>
        </w:rPr>
        <w:t xml:space="preserve">. </w:t>
      </w:r>
      <w:r w:rsidRPr="00DF7432">
        <w:br/>
      </w:r>
      <w:r>
        <w:rPr>
          <w:rStyle w:val="markedcontent"/>
        </w:rPr>
        <w:t>3</w:t>
      </w:r>
      <w:r w:rsidRPr="00DF7432">
        <w:rPr>
          <w:rStyle w:val="markedcontent"/>
        </w:rPr>
        <w:t>. Propagowanie wśród studentów idei badania ankietowego.</w:t>
      </w:r>
    </w:p>
    <w:p w14:paraId="2A4C2BB5" w14:textId="77777777" w:rsidR="007D7427" w:rsidRDefault="007D7427">
      <w:pPr>
        <w:spacing w:line="360" w:lineRule="auto"/>
        <w:jc w:val="both"/>
      </w:pPr>
    </w:p>
    <w:p w14:paraId="1F3E8867" w14:textId="77777777" w:rsidR="00B968EC" w:rsidRDefault="007F4C6D">
      <w:pPr>
        <w:spacing w:line="360" w:lineRule="auto"/>
        <w:jc w:val="both"/>
      </w:pPr>
      <w:r>
        <w:t>Opracowała: mgr Maria Kwiatkowska</w:t>
      </w:r>
    </w:p>
    <w:sectPr w:rsidR="00B968EC" w:rsidSect="007D35F0">
      <w:headerReference w:type="default" r:id="rId9"/>
      <w:footerReference w:type="default" r:id="rId10"/>
      <w:pgSz w:w="11906" w:h="16838"/>
      <w:pgMar w:top="1418" w:right="1077" w:bottom="1276" w:left="1077" w:header="709" w:footer="10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C9E4" w14:textId="77777777" w:rsidR="00BA125D" w:rsidRDefault="00BA125D">
      <w:r>
        <w:separator/>
      </w:r>
    </w:p>
  </w:endnote>
  <w:endnote w:type="continuationSeparator" w:id="0">
    <w:p w14:paraId="4200FC2B" w14:textId="77777777" w:rsidR="00BA125D" w:rsidRDefault="00B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">
    <w:altName w:val="Century Gothic"/>
    <w:charset w:val="EE"/>
    <w:family w:val="roman"/>
    <w:pitch w:val="variable"/>
  </w:font>
  <w:font w:name="Helvetica-Narrow">
    <w:altName w:val="Arial Narrow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5988" w14:textId="6DC113EA" w:rsidR="00B968EC" w:rsidRDefault="00845B51">
    <w:pPr>
      <w:ind w:left="1276"/>
      <w:rPr>
        <w:rFonts w:ascii="AvantGarde" w:hAnsi="AvantGarde" w:cs="Arial"/>
        <w:color w:val="7F7F7F"/>
        <w:spacing w:val="6"/>
        <w:sz w:val="16"/>
        <w:szCs w:val="16"/>
      </w:rPr>
    </w:pPr>
    <w:r>
      <w:rPr>
        <w:rFonts w:ascii="AvantGarde" w:hAnsi="AvantGarde" w:cs="Arial"/>
        <w:noProof/>
        <w:color w:val="7F7F7F"/>
        <w:spacing w:val="6"/>
        <w:sz w:val="16"/>
        <w:szCs w:val="16"/>
      </w:rPr>
      <w:drawing>
        <wp:anchor distT="0" distB="0" distL="114300" distR="114300" simplePos="0" relativeHeight="251657728" behindDoc="0" locked="0" layoutInCell="1" allowOverlap="1" wp14:anchorId="4EAAA275" wp14:editId="6D9AD691">
          <wp:simplePos x="0" y="0"/>
          <wp:positionH relativeFrom="column">
            <wp:posOffset>-188595</wp:posOffset>
          </wp:positionH>
          <wp:positionV relativeFrom="paragraph">
            <wp:posOffset>151765</wp:posOffset>
          </wp:positionV>
          <wp:extent cx="874395" cy="875030"/>
          <wp:effectExtent l="0" t="0" r="0" b="0"/>
          <wp:wrapThrough wrapText="bothSides">
            <wp:wrapPolygon edited="0">
              <wp:start x="6118" y="0"/>
              <wp:lineTo x="0" y="3762"/>
              <wp:lineTo x="0" y="15988"/>
              <wp:lineTo x="5176" y="21161"/>
              <wp:lineTo x="6118" y="21161"/>
              <wp:lineTo x="15059" y="21161"/>
              <wp:lineTo x="16000" y="21161"/>
              <wp:lineTo x="21176" y="15988"/>
              <wp:lineTo x="21176" y="3762"/>
              <wp:lineTo x="15059" y="0"/>
              <wp:lineTo x="6118" y="0"/>
            </wp:wrapPolygon>
          </wp:wrapThrough>
          <wp:docPr id="8" name="Obraz 8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strzał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39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8D6C5A" w14:textId="45FC7F28" w:rsidR="00B968EC" w:rsidRDefault="00B968EC">
    <w:pPr>
      <w:ind w:left="1276"/>
      <w:rPr>
        <w:rFonts w:ascii="AvantGarde" w:hAnsi="AvantGarde" w:cs="Arial"/>
        <w:color w:val="7F7F7F"/>
        <w:spacing w:val="6"/>
        <w:sz w:val="16"/>
        <w:szCs w:val="16"/>
      </w:rPr>
    </w:pPr>
  </w:p>
  <w:p w14:paraId="6682B081" w14:textId="3D25C9F2" w:rsidR="00B968EC" w:rsidRDefault="00845B51">
    <w:pPr>
      <w:ind w:left="1276"/>
      <w:rPr>
        <w:rFonts w:ascii="AvantGarde" w:hAnsi="AvantGarde" w:cs="Arial"/>
        <w:color w:val="7F7F7F"/>
        <w:spacing w:val="6"/>
        <w:sz w:val="16"/>
        <w:szCs w:val="16"/>
      </w:rPr>
    </w:pPr>
    <w:r>
      <w:rPr>
        <w:rFonts w:ascii="AvantGarde" w:hAnsi="AvantGarde" w:cs="Arial"/>
        <w:color w:val="7F7F7F"/>
        <w:spacing w:val="6"/>
        <w:sz w:val="16"/>
        <w:szCs w:val="16"/>
      </w:rPr>
      <w:t>SZKOŁA ZDROWIA PUBLICZNEGO</w:t>
    </w:r>
    <w:r w:rsidR="007F4C6D">
      <w:rPr>
        <w:rFonts w:ascii="AvantGarde" w:hAnsi="AvantGarde" w:cs="Arial"/>
        <w:color w:val="7F7F7F"/>
        <w:spacing w:val="6"/>
        <w:sz w:val="16"/>
        <w:szCs w:val="16"/>
      </w:rPr>
      <w:t xml:space="preserve"> / ZESPÓŁ DS. ZAPEWNIANIA JAKOŚCI KSZTAŁCENIA / COLLEGIUM MEDICUM</w:t>
    </w:r>
  </w:p>
  <w:p w14:paraId="3EBA2FB6" w14:textId="77777777" w:rsidR="00B968EC" w:rsidRDefault="007F4C6D">
    <w:pPr>
      <w:pStyle w:val="Stopka"/>
      <w:spacing w:before="80"/>
      <w:ind w:left="1259"/>
      <w:rPr>
        <w:rFonts w:ascii="Helvetica-Narrow" w:hAnsi="Helvetica-Narrow"/>
        <w:b/>
        <w:bCs/>
        <w:color w:val="808080"/>
        <w:spacing w:val="22"/>
        <w:sz w:val="16"/>
        <w:szCs w:val="18"/>
      </w:rPr>
    </w:pP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UNIWERSYTET WARMI</w:t>
    </w:r>
    <w:r>
      <w:rPr>
        <w:rFonts w:ascii="Century Gothic" w:hAnsi="Century Gothic"/>
        <w:b/>
        <w:bCs/>
        <w:color w:val="808080"/>
        <w:spacing w:val="22"/>
        <w:sz w:val="16"/>
        <w:szCs w:val="18"/>
      </w:rPr>
      <w:t>Ń</w:t>
    </w:r>
    <w:r>
      <w:rPr>
        <w:rFonts w:ascii="Helvetica-Narrow" w:hAnsi="Helvetica-Narrow"/>
        <w:b/>
        <w:bCs/>
        <w:color w:val="808080"/>
        <w:spacing w:val="22"/>
        <w:sz w:val="16"/>
        <w:szCs w:val="18"/>
      </w:rPr>
      <w:t>SKO-MAZURSKI W OLSZTYNIE</w:t>
    </w:r>
  </w:p>
  <w:p w14:paraId="07C533B6" w14:textId="45E0D489" w:rsidR="00B968EC" w:rsidRDefault="007F4C6D">
    <w:pPr>
      <w:pStyle w:val="Stopka"/>
      <w:spacing w:before="80"/>
      <w:rPr>
        <w:rFonts w:ascii="Helvetica" w:hAnsi="Helvetica"/>
        <w:color w:val="808080"/>
        <w:spacing w:val="6"/>
        <w:sz w:val="14"/>
        <w:szCs w:val="16"/>
        <w:lang w:val="de-DE"/>
      </w:rPr>
    </w:pPr>
    <w:r w:rsidRPr="001E1FE0">
      <w:rPr>
        <w:rFonts w:ascii="Arial" w:hAnsi="Arial"/>
        <w:color w:val="808080"/>
        <w:sz w:val="16"/>
        <w:szCs w:val="16"/>
      </w:rPr>
      <w:t xml:space="preserve">                           </w:t>
    </w:r>
    <w:r w:rsidRPr="001E1FE0">
      <w:rPr>
        <w:rFonts w:ascii="Helvetica" w:hAnsi="Helvetica"/>
        <w:color w:val="808080"/>
        <w:spacing w:val="6"/>
        <w:sz w:val="14"/>
        <w:szCs w:val="16"/>
      </w:rPr>
      <w:t xml:space="preserve"> </w:t>
    </w:r>
    <w:r>
      <w:rPr>
        <w:rFonts w:ascii="Helvetica" w:hAnsi="Helvetica"/>
        <w:color w:val="808080"/>
        <w:spacing w:val="6"/>
        <w:sz w:val="14"/>
        <w:szCs w:val="16"/>
        <w:lang w:val="de-DE"/>
      </w:rPr>
      <w:t xml:space="preserve">tel. +48 89 532 29 59    </w:t>
    </w:r>
    <w:r w:rsidR="005D194A" w:rsidRPr="005D194A">
      <w:rPr>
        <w:rFonts w:ascii="Helvetica" w:hAnsi="Helvetica"/>
        <w:color w:val="808080"/>
        <w:spacing w:val="6"/>
        <w:sz w:val="14"/>
        <w:szCs w:val="16"/>
        <w:lang w:val="de-DE"/>
      </w:rPr>
      <w:t>https://szp.uwm.edu.pl/ksztalcenie</w:t>
    </w:r>
  </w:p>
  <w:p w14:paraId="335D7162" w14:textId="77777777" w:rsidR="00B968EC" w:rsidRDefault="00B968EC">
    <w:pPr>
      <w:pStyle w:val="Stopka"/>
      <w:ind w:left="-851" w:firstLine="993"/>
      <w:rPr>
        <w:rFonts w:ascii="Helvetica" w:hAnsi="Helvetica"/>
        <w:color w:val="808080"/>
        <w:spacing w:val="6"/>
        <w:sz w:val="14"/>
        <w:szCs w:val="16"/>
        <w:lang w:val="de-DE"/>
      </w:rPr>
    </w:pPr>
  </w:p>
  <w:p w14:paraId="22D39325" w14:textId="77777777" w:rsidR="00B968EC" w:rsidRDefault="007F4C6D">
    <w:pPr>
      <w:pStyle w:val="Stopka"/>
      <w:ind w:firstLine="2835"/>
      <w:rPr>
        <w:rFonts w:ascii="Helvetica" w:hAnsi="Helvetica"/>
        <w:color w:val="808080"/>
        <w:spacing w:val="6"/>
        <w:sz w:val="14"/>
        <w:szCs w:val="16"/>
        <w:lang w:val="de-DE"/>
      </w:rPr>
    </w:pPr>
    <w:r>
      <w:rPr>
        <w:rFonts w:ascii="Helvetica" w:hAnsi="Helvetica"/>
        <w:color w:val="808080"/>
        <w:spacing w:val="6"/>
        <w:sz w:val="14"/>
        <w:szCs w:val="16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68E3" w14:textId="77777777" w:rsidR="00BA125D" w:rsidRDefault="00BA125D">
      <w:r>
        <w:separator/>
      </w:r>
    </w:p>
  </w:footnote>
  <w:footnote w:type="continuationSeparator" w:id="0">
    <w:p w14:paraId="32BE7B00" w14:textId="77777777" w:rsidR="00BA125D" w:rsidRDefault="00BA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0C12" w14:textId="77777777" w:rsidR="00B968EC" w:rsidRDefault="007F4C6D">
    <w:pPr>
      <w:pStyle w:val="Nagwek"/>
    </w:pPr>
    <w:r>
      <w:rPr>
        <w:noProof/>
        <w:lang w:eastAsia="pl-PL"/>
      </w:rPr>
      <w:drawing>
        <wp:inline distT="0" distB="0" distL="19050" distR="0" wp14:anchorId="0BDCAAE4" wp14:editId="2B9493B8">
          <wp:extent cx="5753100" cy="476250"/>
          <wp:effectExtent l="0" t="0" r="0" b="0"/>
          <wp:docPr id="6" name="Obraz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</w:rPr>
      <w:t xml:space="preserve">      </w:t>
    </w:r>
  </w:p>
  <w:p w14:paraId="0C73D101" w14:textId="77777777" w:rsidR="00B968EC" w:rsidRDefault="007F4C6D">
    <w:pPr>
      <w:ind w:left="1276"/>
      <w:rPr>
        <w:rFonts w:ascii="AvantGarde" w:hAnsi="AvantGarde" w:cs="Arial"/>
        <w:color w:val="7F7F7F"/>
        <w:spacing w:val="12"/>
        <w:sz w:val="32"/>
      </w:rPr>
    </w:pPr>
    <w:r>
      <w:rPr>
        <w:rFonts w:ascii="AvantGarde" w:hAnsi="AvantGarde" w:cs="Arial"/>
        <w:color w:val="7F7F7F"/>
        <w:spacing w:val="12"/>
        <w:szCs w:val="20"/>
      </w:rPr>
      <w:t>COLLEGIUM MEDICUM</w:t>
    </w:r>
  </w:p>
  <w:p w14:paraId="5225CB42" w14:textId="77777777" w:rsidR="00B968EC" w:rsidRDefault="008B49D6">
    <w:pPr>
      <w:ind w:left="1276"/>
      <w:rPr>
        <w:rFonts w:ascii="AvantGarde" w:hAnsi="AvantGarde" w:cs="Arial"/>
        <w:color w:val="7F7F7F"/>
        <w:spacing w:val="12"/>
      </w:rPr>
    </w:pPr>
    <w:r>
      <w:rPr>
        <w:rFonts w:ascii="AvantGarde" w:hAnsi="AvantGarde" w:cs="Arial"/>
        <w:color w:val="7F7F7F"/>
        <w:spacing w:val="12"/>
      </w:rPr>
      <w:t>SZKOŁA ZDROWIA PUBLICZNEGO</w:t>
    </w:r>
  </w:p>
  <w:p w14:paraId="0EF39027" w14:textId="77777777" w:rsidR="00B968EC" w:rsidRDefault="00B968EC">
    <w:pPr>
      <w:ind w:left="1276"/>
      <w:rPr>
        <w:rFonts w:ascii="AvantGarde" w:hAnsi="AvantGarde" w:cs="Arial"/>
        <w:color w:val="7F7F7F"/>
        <w:spacing w:val="12"/>
        <w:sz w:val="20"/>
        <w:szCs w:val="20"/>
      </w:rPr>
    </w:pPr>
  </w:p>
  <w:p w14:paraId="30EDCE3C" w14:textId="77777777" w:rsidR="00B968EC" w:rsidRDefault="007F4C6D">
    <w:pPr>
      <w:spacing w:line="276" w:lineRule="auto"/>
      <w:rPr>
        <w:rFonts w:ascii="AvantGarde" w:hAnsi="AvantGarde"/>
        <w:color w:val="808080"/>
      </w:rPr>
    </w:pPr>
    <w:r>
      <w:rPr>
        <w:rFonts w:ascii="AvantGarde" w:hAnsi="AvantGarde"/>
        <w:color w:val="808080"/>
      </w:rPr>
      <w:t xml:space="preserve">                   Zespół ds. Zapewniania Jako</w:t>
    </w:r>
    <w:r>
      <w:rPr>
        <w:rFonts w:ascii="Arial" w:hAnsi="Arial" w:cs="Arial"/>
        <w:color w:val="808080"/>
      </w:rPr>
      <w:t>ś</w:t>
    </w:r>
    <w:r>
      <w:rPr>
        <w:rFonts w:ascii="AvantGarde" w:hAnsi="AvantGarde"/>
        <w:color w:val="808080"/>
      </w:rPr>
      <w:t>ci Kszta</w:t>
    </w:r>
    <w:r>
      <w:rPr>
        <w:rFonts w:ascii="Arial" w:hAnsi="Arial" w:cs="Arial"/>
        <w:color w:val="808080"/>
      </w:rPr>
      <w:t>ł</w:t>
    </w:r>
    <w:r>
      <w:rPr>
        <w:rFonts w:ascii="AvantGarde" w:hAnsi="AvantGarde"/>
        <w:color w:val="808080"/>
      </w:rPr>
      <w:t>cenia</w:t>
    </w:r>
  </w:p>
  <w:p w14:paraId="2E0D91C4" w14:textId="77777777" w:rsidR="00B968EC" w:rsidRDefault="007F4C6D">
    <w:pPr>
      <w:pStyle w:val="Nagwek"/>
      <w:tabs>
        <w:tab w:val="right" w:pos="9781"/>
      </w:tabs>
    </w:pPr>
    <w:r>
      <w:rPr>
        <w:noProof/>
        <w:lang w:eastAsia="pl-PL"/>
      </w:rPr>
      <w:drawing>
        <wp:inline distT="0" distB="0" distL="19050" distR="0" wp14:anchorId="7DF3B7BB" wp14:editId="09DC827D">
          <wp:extent cx="6400800" cy="47625"/>
          <wp:effectExtent l="0" t="0" r="0" b="0"/>
          <wp:docPr id="7" name="Obraz 7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476"/>
    <w:multiLevelType w:val="hybridMultilevel"/>
    <w:tmpl w:val="C06C8282"/>
    <w:lvl w:ilvl="0" w:tplc="981A8E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4FC8"/>
    <w:multiLevelType w:val="hybridMultilevel"/>
    <w:tmpl w:val="16DA14C0"/>
    <w:lvl w:ilvl="0" w:tplc="981A8E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D5FA9514">
      <w:start w:val="1"/>
      <w:numFmt w:val="lowerLetter"/>
      <w:lvlText w:val="%2."/>
      <w:lvlJc w:val="left"/>
      <w:pPr>
        <w:ind w:left="142" w:hanging="360"/>
      </w:pPr>
      <w:rPr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EC"/>
    <w:rsid w:val="000036B0"/>
    <w:rsid w:val="000549F5"/>
    <w:rsid w:val="00091621"/>
    <w:rsid w:val="000B7DF5"/>
    <w:rsid w:val="000D4557"/>
    <w:rsid w:val="00146ED2"/>
    <w:rsid w:val="001E1FE0"/>
    <w:rsid w:val="001F5C4D"/>
    <w:rsid w:val="002939F1"/>
    <w:rsid w:val="002C51FE"/>
    <w:rsid w:val="003245BF"/>
    <w:rsid w:val="003A0D45"/>
    <w:rsid w:val="004154E6"/>
    <w:rsid w:val="00435AE1"/>
    <w:rsid w:val="004D1403"/>
    <w:rsid w:val="005937BA"/>
    <w:rsid w:val="005C60A6"/>
    <w:rsid w:val="005D194A"/>
    <w:rsid w:val="00677F08"/>
    <w:rsid w:val="0068264E"/>
    <w:rsid w:val="00693E63"/>
    <w:rsid w:val="0069694E"/>
    <w:rsid w:val="006D10C3"/>
    <w:rsid w:val="00754D08"/>
    <w:rsid w:val="007D35F0"/>
    <w:rsid w:val="007D7427"/>
    <w:rsid w:val="007F08FC"/>
    <w:rsid w:val="007F4C6D"/>
    <w:rsid w:val="00845B51"/>
    <w:rsid w:val="008B49D6"/>
    <w:rsid w:val="008C335F"/>
    <w:rsid w:val="00900F1B"/>
    <w:rsid w:val="00925B16"/>
    <w:rsid w:val="009313E8"/>
    <w:rsid w:val="009D15E5"/>
    <w:rsid w:val="00A018F5"/>
    <w:rsid w:val="00A33FDA"/>
    <w:rsid w:val="00B0417B"/>
    <w:rsid w:val="00B43A17"/>
    <w:rsid w:val="00B87942"/>
    <w:rsid w:val="00B968EC"/>
    <w:rsid w:val="00BA125D"/>
    <w:rsid w:val="00BA6F76"/>
    <w:rsid w:val="00BD6BD5"/>
    <w:rsid w:val="00BE1281"/>
    <w:rsid w:val="00C313F2"/>
    <w:rsid w:val="00C739E4"/>
    <w:rsid w:val="00C936F3"/>
    <w:rsid w:val="00CF3861"/>
    <w:rsid w:val="00D353F1"/>
    <w:rsid w:val="00DF7432"/>
    <w:rsid w:val="00E0056D"/>
    <w:rsid w:val="00EC2674"/>
    <w:rsid w:val="00F43597"/>
    <w:rsid w:val="00F97B9C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A461D"/>
  <w15:docId w15:val="{7FC28602-86E8-43D0-84E0-43B23CB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3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681"/>
    <w:rPr>
      <w:rFonts w:ascii="Lucida Grande CE" w:hAnsi="Lucida Grande CE" w:cs="Lucida Grande CE"/>
      <w:sz w:val="18"/>
      <w:szCs w:val="18"/>
      <w:lang w:eastAsia="en-US"/>
    </w:rPr>
  </w:style>
  <w:style w:type="paragraph" w:styleId="Nagwek">
    <w:name w:val="header"/>
    <w:basedOn w:val="Normalny"/>
    <w:next w:val="Tekstpodstawowy"/>
    <w:rsid w:val="006915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46ED2"/>
    <w:pPr>
      <w:spacing w:after="140" w:line="288" w:lineRule="auto"/>
    </w:pPr>
  </w:style>
  <w:style w:type="paragraph" w:styleId="Lista">
    <w:name w:val="List"/>
    <w:basedOn w:val="Tekstpodstawowy"/>
    <w:rsid w:val="00146ED2"/>
    <w:rPr>
      <w:rFonts w:cs="Arial"/>
    </w:rPr>
  </w:style>
  <w:style w:type="paragraph" w:styleId="Legenda">
    <w:name w:val="caption"/>
    <w:basedOn w:val="Normalny"/>
    <w:qFormat/>
    <w:rsid w:val="00146ED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6ED2"/>
    <w:pPr>
      <w:suppressLineNumbers/>
    </w:pPr>
    <w:rPr>
      <w:rFonts w:cs="Arial"/>
    </w:rPr>
  </w:style>
  <w:style w:type="paragraph" w:customStyle="1" w:styleId="Styl3">
    <w:name w:val="Styl3"/>
    <w:basedOn w:val="Normalny"/>
    <w:autoRedefine/>
    <w:qFormat/>
    <w:rsid w:val="00B22C5F"/>
    <w:rPr>
      <w:rFonts w:ascii="Calibri" w:hAnsi="Calibri"/>
      <w:b/>
      <w:sz w:val="32"/>
      <w:szCs w:val="32"/>
      <w:u w:val="single"/>
      <w:lang w:eastAsia="pl-PL"/>
    </w:r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B4FBF"/>
    <w:pPr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681"/>
    <w:rPr>
      <w:rFonts w:ascii="Lucida Grande CE" w:hAnsi="Lucida Grande CE" w:cs="Lucida Grande CE"/>
      <w:sz w:val="18"/>
      <w:szCs w:val="18"/>
    </w:rPr>
  </w:style>
  <w:style w:type="table" w:styleId="Tabela-Profesjonalny">
    <w:name w:val="Table Professional"/>
    <w:basedOn w:val="Standardowy"/>
    <w:rsid w:val="00B22C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682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154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154E6"/>
  </w:style>
  <w:style w:type="table" w:styleId="Tabela-Siatka">
    <w:name w:val="Table Grid"/>
    <w:basedOn w:val="Standardowy"/>
    <w:uiPriority w:val="59"/>
    <w:rsid w:val="00BD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 prowadził zajęcia z zaangażowaniem </c:v>
                </c:pt>
                <c:pt idx="1">
                  <c:v>Sposób realizacji zajęć motywował mnie do pogłębiania i systematyzowania własnej wiedzy, umiejętności i kompetencji </c:v>
                </c:pt>
                <c:pt idx="2">
                  <c:v>Treści przedmiotu były przedstawione w zrozumiały sposób </c:v>
                </c:pt>
                <c:pt idx="3">
                  <c:v>Metody weryfikacji efektów kształcenia (zasady zaliczenia przedmiotu) podane w sylabusie były respektowane </c:v>
                </c:pt>
                <c:pt idx="4">
                  <c:v>Czas przeznaczony na zajęcia był efektywnie wykorzystywany </c:v>
                </c:pt>
                <c:pt idx="5">
                  <c:v>Treści zajęć były zgodne z sylabusem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14</c:v>
                </c:pt>
                <c:pt idx="1">
                  <c:v>40</c:v>
                </c:pt>
                <c:pt idx="2">
                  <c:v>16</c:v>
                </c:pt>
                <c:pt idx="3">
                  <c:v>10</c:v>
                </c:pt>
                <c:pt idx="4">
                  <c:v>21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A-402F-AE6A-1A1ABC0DA47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 prowadził zajęcia z zaangażowaniem </c:v>
                </c:pt>
                <c:pt idx="1">
                  <c:v>Sposób realizacji zajęć motywował mnie do pogłębiania i systematyzowania własnej wiedzy, umiejętności i kompetencji </c:v>
                </c:pt>
                <c:pt idx="2">
                  <c:v>Treści przedmiotu były przedstawione w zrozumiały sposób </c:v>
                </c:pt>
                <c:pt idx="3">
                  <c:v>Metody weryfikacji efektów kształcenia (zasady zaliczenia przedmiotu) podane w sylabusie były respektowane </c:v>
                </c:pt>
                <c:pt idx="4">
                  <c:v>Czas przeznaczony na zajęcia był efektywnie wykorzystywany </c:v>
                </c:pt>
                <c:pt idx="5">
                  <c:v>Treści zajęć były zgodne z sylabusem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10</c:v>
                </c:pt>
                <c:pt idx="1">
                  <c:v>16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8A-402F-AE6A-1A1ABC0DA47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 prowadził zajęcia z zaangażowaniem </c:v>
                </c:pt>
                <c:pt idx="1">
                  <c:v>Sposób realizacji zajęć motywował mnie do pogłębiania i systematyzowania własnej wiedzy, umiejętności i kompetencji </c:v>
                </c:pt>
                <c:pt idx="2">
                  <c:v>Treści przedmiotu były przedstawione w zrozumiały sposób </c:v>
                </c:pt>
                <c:pt idx="3">
                  <c:v>Metody weryfikacji efektów kształcenia (zasady zaliczenia przedmiotu) podane w sylabusie były respektowane </c:v>
                </c:pt>
                <c:pt idx="4">
                  <c:v>Czas przeznaczony na zajęcia był efektywnie wykorzystywany </c:v>
                </c:pt>
                <c:pt idx="5">
                  <c:v>Treści zajęć były zgodne z sylabusem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708</c:v>
                </c:pt>
                <c:pt idx="1">
                  <c:v>666</c:v>
                </c:pt>
                <c:pt idx="2">
                  <c:v>694</c:v>
                </c:pt>
                <c:pt idx="3">
                  <c:v>712</c:v>
                </c:pt>
                <c:pt idx="4">
                  <c:v>683</c:v>
                </c:pt>
                <c:pt idx="5">
                  <c:v>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8A-402F-AE6A-1A1ABC0DA47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 prowadził zajęcia z zaangażowaniem </c:v>
                </c:pt>
                <c:pt idx="1">
                  <c:v>Sposób realizacji zajęć motywował mnie do pogłębiania i systematyzowania własnej wiedzy, umiejętności i kompetencji </c:v>
                </c:pt>
                <c:pt idx="2">
                  <c:v>Treści przedmiotu były przedstawione w zrozumiały sposób </c:v>
                </c:pt>
                <c:pt idx="3">
                  <c:v>Metody weryfikacji efektów kształcenia (zasady zaliczenia przedmiotu) podane w sylabusie były respektowane </c:v>
                </c:pt>
                <c:pt idx="4">
                  <c:v>Czas przeznaczony na zajęcia był efektywnie wykorzystywany </c:v>
                </c:pt>
                <c:pt idx="5">
                  <c:v>Treści zajęć były zgodne z sylabusem 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26</c:v>
                </c:pt>
                <c:pt idx="1">
                  <c:v>30</c:v>
                </c:pt>
                <c:pt idx="2">
                  <c:v>33</c:v>
                </c:pt>
                <c:pt idx="3">
                  <c:v>29</c:v>
                </c:pt>
                <c:pt idx="4">
                  <c:v>27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8A-402F-AE6A-1A1ABC0DA47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Nauczyciel prowadził zajęcia z zaangażowaniem </c:v>
                </c:pt>
                <c:pt idx="1">
                  <c:v>Sposób realizacji zajęć motywował mnie do pogłębiania i systematyzowania własnej wiedzy, umiejętności i kompetencji </c:v>
                </c:pt>
                <c:pt idx="2">
                  <c:v>Treści przedmiotu były przedstawione w zrozumiały sposób </c:v>
                </c:pt>
                <c:pt idx="3">
                  <c:v>Metody weryfikacji efektów kształcenia (zasady zaliczenia przedmiotu) podane w sylabusie były respektowane </c:v>
                </c:pt>
                <c:pt idx="4">
                  <c:v>Czas przeznaczony na zajęcia był efektywnie wykorzystywany </c:v>
                </c:pt>
                <c:pt idx="5">
                  <c:v>Treści zajęć były zgodne z sylabusem 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>
                  <c:v>26</c:v>
                </c:pt>
                <c:pt idx="1">
                  <c:v>24</c:v>
                </c:pt>
                <c:pt idx="2">
                  <c:v>25</c:v>
                </c:pt>
                <c:pt idx="3">
                  <c:v>16</c:v>
                </c:pt>
                <c:pt idx="4">
                  <c:v>28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8A-402F-AE6A-1A1ABC0DA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9224240"/>
        <c:axId val="479233424"/>
      </c:barChart>
      <c:catAx>
        <c:axId val="479224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233424"/>
        <c:crossesAt val="0"/>
        <c:auto val="1"/>
        <c:lblAlgn val="ctr"/>
        <c:lblOffset val="100"/>
        <c:noMultiLvlLbl val="0"/>
      </c:catAx>
      <c:valAx>
        <c:axId val="47923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922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Nauczyciel realizował zajęcia zgodnie z rozkładem zajęć </c:v>
                </c:pt>
                <c:pt idx="1">
                  <c:v>Mogłam/mogłem liczyć na dodatkowe merytoryczne wsparcie prowadzącej/prowadzącego w trakcie zajęć dydaktycznych lub w formie konsultacji </c:v>
                </c:pt>
                <c:pt idx="2">
                  <c:v>Nauczyciel przedmiotu odnosił się do mnie z szacunkiem </c:v>
                </c:pt>
                <c:pt idx="3">
                  <c:v>Na pierwszych zajęciach przedstawiony został sylabus przedmiotu (m. in. program przedmiotu, wykaz literatury i warunki zaliczenia)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B0-4E2F-8D45-6F49E17E876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 uczestniczyłem w pierwszych zajęciach/Trudno powiedzieć/Nie było takiej potrzeby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Nauczyciel realizował zajęcia zgodnie z rozkładem zajęć </c:v>
                </c:pt>
                <c:pt idx="1">
                  <c:v>Mogłam/mogłem liczyć na dodatkowe merytoryczne wsparcie prowadzącej/prowadzącego w trakcie zajęć dydaktycznych lub w formie konsultacji </c:v>
                </c:pt>
                <c:pt idx="2">
                  <c:v>Nauczyciel przedmiotu odnosił się do mnie z szacunkiem </c:v>
                </c:pt>
                <c:pt idx="3">
                  <c:v>Na pierwszych zajęciach przedstawiony został sylabus przedmiotu (m. in. program przedmiotu, wykaz literatury i warunki zaliczenia)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21</c:v>
                </c:pt>
                <c:pt idx="1">
                  <c:v>109</c:v>
                </c:pt>
                <c:pt idx="2">
                  <c:v>24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B0-4E2F-8D45-6F49E17E876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Nauczyciel realizował zajęcia zgodnie z rozkładem zajęć </c:v>
                </c:pt>
                <c:pt idx="1">
                  <c:v>Mogłam/mogłem liczyć na dodatkowe merytoryczne wsparcie prowadzącej/prowadzącego w trakcie zajęć dydaktycznych lub w formie konsultacji </c:v>
                </c:pt>
                <c:pt idx="2">
                  <c:v>Nauczyciel przedmiotu odnosił się do mnie z szacunkiem </c:v>
                </c:pt>
                <c:pt idx="3">
                  <c:v>Na pierwszych zajęciach przedstawiony został sylabus przedmiotu (m. in. program przedmiotu, wykaz literatury i warunki zaliczenia)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729</c:v>
                </c:pt>
                <c:pt idx="1">
                  <c:v>640</c:v>
                </c:pt>
                <c:pt idx="2">
                  <c:v>727</c:v>
                </c:pt>
                <c:pt idx="3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B0-4E2F-8D45-6F49E17E8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9451816"/>
        <c:axId val="269452472"/>
      </c:barChart>
      <c:catAx>
        <c:axId val="269451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452472"/>
        <c:crossesAt val="0"/>
        <c:auto val="1"/>
        <c:lblAlgn val="ctr"/>
        <c:lblOffset val="100"/>
        <c:noMultiLvlLbl val="0"/>
      </c:catAx>
      <c:valAx>
        <c:axId val="269452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45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Maria Kwiatkowska</cp:lastModifiedBy>
  <cp:revision>18</cp:revision>
  <cp:lastPrinted>2021-10-28T07:48:00Z</cp:lastPrinted>
  <dcterms:created xsi:type="dcterms:W3CDTF">2021-10-27T09:57:00Z</dcterms:created>
  <dcterms:modified xsi:type="dcterms:W3CDTF">2021-10-28T08:29:00Z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